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CE2E87" w14:textId="77777777" w:rsidR="00D27645" w:rsidRPr="00D27645" w:rsidRDefault="00D27645" w:rsidP="00D27645">
      <w:pPr>
        <w:rPr>
          <w:rFonts w:ascii="Calibri" w:eastAsia="Times New Roman" w:hAnsi="Calibri" w:cs="Calibri"/>
          <w:b/>
          <w:bCs/>
          <w:sz w:val="22"/>
          <w:szCs w:val="22"/>
          <w:lang w:eastAsia="el-GR" w:bidi="ar-SA"/>
        </w:rPr>
      </w:pPr>
      <w:r w:rsidRPr="00D27645">
        <w:rPr>
          <w:rFonts w:ascii="Calibri" w:eastAsia="Times New Roman" w:hAnsi="Calibri" w:cs="Calibri"/>
          <w:b/>
          <w:bCs/>
          <w:sz w:val="22"/>
          <w:szCs w:val="22"/>
          <w:lang w:eastAsia="el-GR" w:bidi="ar-SA"/>
        </w:rPr>
        <w:t>Θέμα:</w:t>
      </w:r>
      <w:r w:rsidRPr="00D27645">
        <w:rPr>
          <w:rFonts w:ascii="Calibri" w:eastAsia="Times New Roman" w:hAnsi="Calibri" w:cs="Calibri"/>
          <w:sz w:val="22"/>
          <w:szCs w:val="22"/>
          <w:lang w:eastAsia="el-GR" w:bidi="ar-SA"/>
        </w:rPr>
        <w:t xml:space="preserve"> </w:t>
      </w:r>
      <w:r w:rsidRPr="00D27645">
        <w:rPr>
          <w:rFonts w:ascii="Calibri" w:eastAsia="Times New Roman" w:hAnsi="Calibri" w:cs="Calibri"/>
          <w:b/>
          <w:bCs/>
          <w:sz w:val="22"/>
          <w:szCs w:val="22"/>
          <w:lang w:eastAsia="el-GR" w:bidi="ar-SA"/>
        </w:rPr>
        <w:t>Επανάληψη Αποστολής Εκπαιδευτικού Υλικού για το Βαμβάκι</w:t>
      </w:r>
    </w:p>
    <w:p w14:paraId="4DDBB6A7" w14:textId="77777777" w:rsidR="00D27645" w:rsidRPr="00D27645" w:rsidRDefault="00D27645" w:rsidP="00D27645">
      <w:pPr>
        <w:rPr>
          <w:rFonts w:ascii="Calibri" w:eastAsia="Times New Roman" w:hAnsi="Calibri" w:cs="Calibri"/>
          <w:sz w:val="22"/>
          <w:szCs w:val="22"/>
          <w:lang w:eastAsia="el-GR" w:bidi="ar-SA"/>
        </w:rPr>
      </w:pPr>
      <w:r w:rsidRPr="00D27645">
        <w:rPr>
          <w:rFonts w:ascii="Calibri" w:eastAsia="Times New Roman" w:hAnsi="Calibri" w:cs="Calibri"/>
          <w:i/>
          <w:iCs/>
          <w:sz w:val="22"/>
          <w:szCs w:val="22"/>
          <w:lang w:eastAsia="el-GR" w:bidi="ar-SA"/>
        </w:rPr>
        <w:t>(Αρχική Αποστολή: Απρίλιος 2025)</w:t>
      </w:r>
    </w:p>
    <w:p w14:paraId="00FAF4B2" w14:textId="77777777" w:rsidR="00D27645" w:rsidRPr="00D27645" w:rsidRDefault="00D27645" w:rsidP="00D27645">
      <w:pPr>
        <w:spacing w:before="100" w:beforeAutospacing="1" w:after="100" w:afterAutospacing="1"/>
        <w:rPr>
          <w:rFonts w:ascii="Calibri" w:eastAsia="Times New Roman" w:hAnsi="Calibri" w:cs="Calibri"/>
          <w:sz w:val="22"/>
          <w:szCs w:val="22"/>
          <w:lang w:eastAsia="el-GR" w:bidi="ar-SA"/>
        </w:rPr>
      </w:pPr>
      <w:r w:rsidRPr="00D27645">
        <w:rPr>
          <w:rFonts w:ascii="Calibri" w:eastAsia="Times New Roman" w:hAnsi="Calibri" w:cs="Calibri"/>
          <w:b/>
          <w:bCs/>
          <w:sz w:val="22"/>
          <w:szCs w:val="22"/>
          <w:lang w:eastAsia="el-GR" w:bidi="ar-SA"/>
        </w:rPr>
        <w:t>Πρόγραμμα ενημέρωσης και επαγγελματικού προσανατολισμού διάρκειας μίας (1) διδακτικής ώρας</w:t>
      </w:r>
      <w:r w:rsidRPr="00D27645">
        <w:rPr>
          <w:rFonts w:ascii="Calibri" w:eastAsia="Times New Roman" w:hAnsi="Calibri" w:cs="Calibri"/>
          <w:sz w:val="22"/>
          <w:szCs w:val="22"/>
          <w:lang w:eastAsia="el-GR" w:bidi="ar-SA"/>
        </w:rPr>
        <w:t xml:space="preserve">, από τη </w:t>
      </w:r>
      <w:proofErr w:type="spellStart"/>
      <w:r w:rsidRPr="00D27645">
        <w:rPr>
          <w:rFonts w:ascii="Calibri" w:eastAsia="Times New Roman" w:hAnsi="Calibri" w:cs="Calibri"/>
          <w:sz w:val="22"/>
          <w:szCs w:val="22"/>
          <w:lang w:eastAsia="el-GR" w:bidi="ar-SA"/>
        </w:rPr>
        <w:t>Διεπαγγελματική</w:t>
      </w:r>
      <w:proofErr w:type="spellEnd"/>
      <w:r w:rsidRPr="00D27645">
        <w:rPr>
          <w:rFonts w:ascii="Calibri" w:eastAsia="Times New Roman" w:hAnsi="Calibri" w:cs="Calibri"/>
          <w:sz w:val="22"/>
          <w:szCs w:val="22"/>
          <w:lang w:eastAsia="el-GR" w:bidi="ar-SA"/>
        </w:rPr>
        <w:t xml:space="preserve"> Οργάνωση Βάμβακος (Δ.Ο.Β.), με αξιοποίηση του εγκεκριμένου ενημερωτικού υλικού της ιστοσελίδας </w:t>
      </w:r>
      <w:hyperlink r:id="rId5" w:tgtFrame="_new" w:history="1">
        <w:r w:rsidRPr="00D27645">
          <w:rPr>
            <w:rStyle w:val="-"/>
            <w:rFonts w:ascii="Calibri" w:eastAsia="Times New Roman" w:hAnsi="Calibri" w:cs="Calibri"/>
            <w:color w:val="0000FF"/>
            <w:sz w:val="22"/>
            <w:szCs w:val="22"/>
            <w:lang w:eastAsia="el-GR" w:bidi="ar-SA"/>
          </w:rPr>
          <w:t>https://hca.org.gr</w:t>
        </w:r>
      </w:hyperlink>
      <w:r w:rsidRPr="00D27645">
        <w:rPr>
          <w:rFonts w:ascii="Calibri" w:eastAsia="Times New Roman" w:hAnsi="Calibri" w:cs="Calibri"/>
          <w:sz w:val="22"/>
          <w:szCs w:val="22"/>
          <w:lang w:eastAsia="el-GR" w:bidi="ar-SA"/>
        </w:rPr>
        <w:t xml:space="preserve">, σε συνδυασμό με </w:t>
      </w:r>
      <w:r w:rsidRPr="00D27645">
        <w:rPr>
          <w:rFonts w:ascii="Calibri" w:eastAsia="Times New Roman" w:hAnsi="Calibri" w:cs="Calibri"/>
          <w:b/>
          <w:bCs/>
          <w:sz w:val="22"/>
          <w:szCs w:val="22"/>
          <w:lang w:eastAsia="el-GR" w:bidi="ar-SA"/>
        </w:rPr>
        <w:t>δωρεάν διανομή αφίσας</w:t>
      </w:r>
      <w:r w:rsidRPr="00D27645">
        <w:rPr>
          <w:rFonts w:ascii="Calibri" w:eastAsia="Times New Roman" w:hAnsi="Calibri" w:cs="Calibri"/>
          <w:sz w:val="22"/>
          <w:szCs w:val="22"/>
          <w:lang w:eastAsia="el-GR" w:bidi="ar-SA"/>
        </w:rPr>
        <w:t xml:space="preserve"> για το βαμβάκι σε μαθητές και μαθήτριες και των τριών τάξεων των Γενικών και Επαγγελματικών Λυκείων όλης της χώρας.</w:t>
      </w:r>
    </w:p>
    <w:p w14:paraId="368A03D7" w14:textId="77777777" w:rsidR="00D27645" w:rsidRPr="00D27645" w:rsidRDefault="00D27645" w:rsidP="00D27645">
      <w:pPr>
        <w:spacing w:before="100" w:beforeAutospacing="1" w:after="100" w:afterAutospacing="1"/>
        <w:rPr>
          <w:rFonts w:ascii="Calibri" w:eastAsia="Times New Roman" w:hAnsi="Calibri" w:cs="Calibri"/>
          <w:sz w:val="22"/>
          <w:szCs w:val="22"/>
          <w:lang w:eastAsia="el-GR" w:bidi="ar-SA"/>
        </w:rPr>
      </w:pPr>
      <w:r w:rsidRPr="00D27645">
        <w:rPr>
          <w:rFonts w:ascii="Calibri" w:eastAsia="Times New Roman" w:hAnsi="Calibri" w:cs="Calibri"/>
          <w:b/>
          <w:bCs/>
          <w:sz w:val="22"/>
          <w:szCs w:val="22"/>
          <w:lang w:eastAsia="el-GR" w:bidi="ar-SA"/>
        </w:rPr>
        <w:t>Σχετικό:</w:t>
      </w:r>
      <w:r w:rsidRPr="00D27645">
        <w:rPr>
          <w:rFonts w:ascii="Calibri" w:eastAsia="Times New Roman" w:hAnsi="Calibri" w:cs="Calibri"/>
          <w:sz w:val="22"/>
          <w:szCs w:val="22"/>
          <w:lang w:eastAsia="el-GR" w:bidi="ar-SA"/>
        </w:rPr>
        <w:t xml:space="preserve"> Υπ’ </w:t>
      </w:r>
      <w:proofErr w:type="spellStart"/>
      <w:r w:rsidRPr="00D27645">
        <w:rPr>
          <w:rFonts w:ascii="Calibri" w:eastAsia="Times New Roman" w:hAnsi="Calibri" w:cs="Calibri"/>
          <w:sz w:val="22"/>
          <w:szCs w:val="22"/>
          <w:lang w:eastAsia="el-GR" w:bidi="ar-SA"/>
        </w:rPr>
        <w:t>αριθμ</w:t>
      </w:r>
      <w:proofErr w:type="spellEnd"/>
      <w:r w:rsidRPr="00D27645">
        <w:rPr>
          <w:rFonts w:ascii="Calibri" w:eastAsia="Times New Roman" w:hAnsi="Calibri" w:cs="Calibri"/>
          <w:sz w:val="22"/>
          <w:szCs w:val="22"/>
          <w:lang w:eastAsia="el-GR" w:bidi="ar-SA"/>
        </w:rPr>
        <w:t xml:space="preserve">. </w:t>
      </w:r>
      <w:r w:rsidRPr="00D27645">
        <w:rPr>
          <w:rFonts w:ascii="Calibri" w:eastAsia="Times New Roman" w:hAnsi="Calibri" w:cs="Calibri"/>
          <w:b/>
          <w:bCs/>
          <w:sz w:val="22"/>
          <w:szCs w:val="22"/>
          <w:lang w:eastAsia="el-GR" w:bidi="ar-SA"/>
        </w:rPr>
        <w:t>152147/ΓΔ4/18-12-2024</w:t>
      </w:r>
      <w:r w:rsidRPr="00D27645">
        <w:rPr>
          <w:rFonts w:ascii="Calibri" w:eastAsia="Times New Roman" w:hAnsi="Calibri" w:cs="Calibri"/>
          <w:sz w:val="22"/>
          <w:szCs w:val="22"/>
          <w:lang w:eastAsia="el-GR" w:bidi="ar-SA"/>
        </w:rPr>
        <w:t xml:space="preserve"> έγκριση του Υπουργείου Παιδείας, Θρησκευμάτων και Αθλητισμού για τη γνωστοποίηση εκπαιδευτικού υλικού σχετικά με το βαμβάκι στους μαθητές και τις μαθήτριες των Γενικών και Επαγγελματικών Λυκείων </w:t>
      </w:r>
      <w:r w:rsidRPr="00D27645">
        <w:rPr>
          <w:rFonts w:ascii="Calibri" w:eastAsia="Times New Roman" w:hAnsi="Calibri" w:cs="Calibri"/>
          <w:b/>
          <w:bCs/>
          <w:sz w:val="22"/>
          <w:szCs w:val="22"/>
          <w:lang w:eastAsia="el-GR" w:bidi="ar-SA"/>
        </w:rPr>
        <w:t>(επισυνάπτεται).</w:t>
      </w:r>
    </w:p>
    <w:p w14:paraId="67C22B44" w14:textId="133293DB" w:rsidR="00D27645" w:rsidRPr="00D27645" w:rsidRDefault="00D27645" w:rsidP="00D27645">
      <w:pPr>
        <w:spacing w:before="100" w:beforeAutospacing="1" w:after="100" w:afterAutospacing="1"/>
        <w:rPr>
          <w:rFonts w:ascii="Calibri" w:eastAsia="Times New Roman" w:hAnsi="Calibri" w:cs="Calibri"/>
          <w:b/>
          <w:bCs/>
          <w:sz w:val="22"/>
          <w:szCs w:val="22"/>
          <w:lang w:val="en-US" w:eastAsia="el-GR" w:bidi="el-GR"/>
        </w:rPr>
      </w:pPr>
      <w:bookmarkStart w:id="0" w:name="_Hlk193117090"/>
      <w:r w:rsidRPr="00D27645">
        <w:rPr>
          <w:rFonts w:ascii="Calibri" w:eastAsia="Times New Roman" w:hAnsi="Calibri" w:cs="Calibri"/>
          <w:b/>
          <w:bCs/>
          <w:sz w:val="22"/>
          <w:szCs w:val="22"/>
          <w:lang w:val="en-US" w:eastAsia="el-GR" w:bidi="el-GR"/>
        </w:rPr>
        <w:t>---------------------------------------------</w:t>
      </w:r>
    </w:p>
    <w:bookmarkEnd w:id="0"/>
    <w:p w14:paraId="72BE17E2" w14:textId="77777777" w:rsidR="00D27645" w:rsidRPr="00D27645" w:rsidRDefault="00D27645" w:rsidP="00D27645">
      <w:pPr>
        <w:spacing w:before="100" w:beforeAutospacing="1" w:after="100" w:afterAutospacing="1"/>
        <w:rPr>
          <w:rFonts w:ascii="Calibri" w:eastAsia="Times New Roman" w:hAnsi="Calibri" w:cs="Calibri"/>
          <w:sz w:val="22"/>
          <w:szCs w:val="22"/>
          <w:lang w:eastAsia="el-GR" w:bidi="ar-SA"/>
        </w:rPr>
      </w:pPr>
      <w:r w:rsidRPr="00D27645">
        <w:rPr>
          <w:rFonts w:ascii="Calibri" w:eastAsia="Times New Roman" w:hAnsi="Calibri" w:cs="Calibri"/>
          <w:sz w:val="22"/>
          <w:szCs w:val="22"/>
          <w:lang w:eastAsia="el-GR" w:bidi="ar-SA"/>
        </w:rPr>
        <w:t xml:space="preserve">Σε συνέχεια της αρχικής αποστολής του εκπαιδευτικού μας υλικού με θέμα το βαμβάκι, τον Απρίλιο του 2025, και δεδομένου ότι πλήθος σχολικών μονάδων εξέφρασε ενδιαφέρον για την υλοποίηση της δράσης έως το τέλος του έτους, το Διοικητικό Συμβούλιο της Δ.Ο.Β. αποφάσισε την </w:t>
      </w:r>
      <w:r w:rsidRPr="00D27645">
        <w:rPr>
          <w:rFonts w:ascii="Calibri" w:eastAsia="Times New Roman" w:hAnsi="Calibri" w:cs="Calibri"/>
          <w:b/>
          <w:bCs/>
          <w:sz w:val="22"/>
          <w:szCs w:val="22"/>
          <w:lang w:eastAsia="el-GR" w:bidi="ar-SA"/>
        </w:rPr>
        <w:t>επανάληψη της αποστολής του υλικού</w:t>
      </w:r>
      <w:r w:rsidRPr="00D27645">
        <w:rPr>
          <w:rFonts w:ascii="Calibri" w:eastAsia="Times New Roman" w:hAnsi="Calibri" w:cs="Calibri"/>
          <w:sz w:val="22"/>
          <w:szCs w:val="22"/>
          <w:lang w:eastAsia="el-GR" w:bidi="ar-SA"/>
        </w:rPr>
        <w:t xml:space="preserve">, σε έντυπη και ηλεκτρονική μορφή, σε </w:t>
      </w:r>
      <w:r w:rsidRPr="00D27645">
        <w:rPr>
          <w:rFonts w:ascii="Calibri" w:eastAsia="Times New Roman" w:hAnsi="Calibri" w:cs="Calibri"/>
          <w:b/>
          <w:bCs/>
          <w:sz w:val="22"/>
          <w:szCs w:val="22"/>
          <w:lang w:eastAsia="el-GR" w:bidi="ar-SA"/>
        </w:rPr>
        <w:t>όλα τα Λύκεια της χώρας</w:t>
      </w:r>
      <w:r w:rsidRPr="00D27645">
        <w:rPr>
          <w:rFonts w:ascii="Calibri" w:eastAsia="Times New Roman" w:hAnsi="Calibri" w:cs="Calibri"/>
          <w:sz w:val="22"/>
          <w:szCs w:val="22"/>
          <w:lang w:eastAsia="el-GR" w:bidi="ar-SA"/>
        </w:rPr>
        <w:t>.</w:t>
      </w:r>
    </w:p>
    <w:p w14:paraId="01A71DBC" w14:textId="77777777" w:rsidR="00D27645" w:rsidRPr="00D27645" w:rsidRDefault="00D27645" w:rsidP="00D27645">
      <w:pPr>
        <w:spacing w:before="100" w:beforeAutospacing="1" w:after="100" w:afterAutospacing="1"/>
        <w:rPr>
          <w:rFonts w:ascii="Calibri" w:eastAsia="Times New Roman" w:hAnsi="Calibri" w:cs="Calibri"/>
          <w:b/>
          <w:bCs/>
          <w:sz w:val="22"/>
          <w:szCs w:val="22"/>
          <w:lang w:eastAsia="el-GR" w:bidi="ar-SA"/>
        </w:rPr>
      </w:pPr>
      <w:r w:rsidRPr="00D27645">
        <w:rPr>
          <w:rFonts w:ascii="Calibri" w:eastAsia="Times New Roman" w:hAnsi="Calibri" w:cs="Calibri"/>
          <w:b/>
          <w:bCs/>
          <w:sz w:val="22"/>
          <w:szCs w:val="22"/>
          <w:lang w:eastAsia="el-GR" w:bidi="ar-SA"/>
        </w:rPr>
        <w:t>Παρακαλούμε θερμά για τις ακόλουθες ενέργειες:</w:t>
      </w:r>
    </w:p>
    <w:p w14:paraId="032C66AE" w14:textId="77777777" w:rsidR="00D27645" w:rsidRPr="00D27645" w:rsidRDefault="00D27645" w:rsidP="00D27645">
      <w:pPr>
        <w:numPr>
          <w:ilvl w:val="0"/>
          <w:numId w:val="1"/>
        </w:numPr>
        <w:spacing w:before="100" w:beforeAutospacing="1" w:after="100" w:afterAutospacing="1"/>
        <w:jc w:val="left"/>
        <w:rPr>
          <w:rFonts w:ascii="Calibri" w:eastAsia="Times New Roman" w:hAnsi="Calibri" w:cs="Calibri"/>
          <w:sz w:val="22"/>
          <w:szCs w:val="22"/>
          <w:lang w:eastAsia="el-GR" w:bidi="ar-SA"/>
        </w:rPr>
      </w:pPr>
      <w:r w:rsidRPr="00D27645">
        <w:rPr>
          <w:rFonts w:ascii="Calibri" w:eastAsia="Times New Roman" w:hAnsi="Calibri" w:cs="Calibri"/>
          <w:b/>
          <w:bCs/>
          <w:sz w:val="22"/>
          <w:szCs w:val="22"/>
          <w:lang w:eastAsia="el-GR" w:bidi="ar-SA"/>
        </w:rPr>
        <w:t>Ανάρτηση</w:t>
      </w:r>
      <w:r w:rsidRPr="00D27645">
        <w:rPr>
          <w:rFonts w:ascii="Calibri" w:eastAsia="Times New Roman" w:hAnsi="Calibri" w:cs="Calibri"/>
          <w:sz w:val="22"/>
          <w:szCs w:val="22"/>
          <w:lang w:eastAsia="el-GR" w:bidi="ar-SA"/>
        </w:rPr>
        <w:t xml:space="preserve"> του εκπαιδευτικού υλικού που σας αποστέλλεται σε ηλεκτρονική μορφή στην επίσημη ιστοσελίδα του Φορέα σας.</w:t>
      </w:r>
    </w:p>
    <w:p w14:paraId="596BC939" w14:textId="77777777" w:rsidR="00D27645" w:rsidRPr="00D27645" w:rsidRDefault="00D27645" w:rsidP="00D27645">
      <w:pPr>
        <w:numPr>
          <w:ilvl w:val="0"/>
          <w:numId w:val="1"/>
        </w:numPr>
        <w:spacing w:before="100" w:beforeAutospacing="1" w:after="100" w:afterAutospacing="1"/>
        <w:jc w:val="left"/>
        <w:rPr>
          <w:rFonts w:ascii="Calibri" w:eastAsia="Times New Roman" w:hAnsi="Calibri" w:cs="Calibri"/>
          <w:sz w:val="22"/>
          <w:szCs w:val="22"/>
          <w:lang w:eastAsia="el-GR" w:bidi="ar-SA"/>
        </w:rPr>
      </w:pPr>
    </w:p>
    <w:p w14:paraId="171374E6" w14:textId="77777777" w:rsidR="00D27645" w:rsidRPr="00D27645" w:rsidRDefault="00D27645" w:rsidP="00D27645">
      <w:pPr>
        <w:numPr>
          <w:ilvl w:val="0"/>
          <w:numId w:val="1"/>
        </w:numPr>
        <w:spacing w:before="100" w:beforeAutospacing="1" w:after="100" w:afterAutospacing="1"/>
        <w:rPr>
          <w:rFonts w:ascii="Calibri" w:eastAsia="Times New Roman" w:hAnsi="Calibri" w:cs="Calibri"/>
          <w:sz w:val="22"/>
          <w:szCs w:val="22"/>
          <w:lang w:eastAsia="el-GR" w:bidi="ar-SA"/>
        </w:rPr>
      </w:pPr>
      <w:r w:rsidRPr="00D27645">
        <w:rPr>
          <w:rFonts w:ascii="Calibri" w:eastAsia="Times New Roman" w:hAnsi="Calibri" w:cs="Calibri"/>
          <w:b/>
          <w:bCs/>
          <w:sz w:val="22"/>
          <w:szCs w:val="22"/>
          <w:lang w:eastAsia="el-GR" w:bidi="ar-SA"/>
        </w:rPr>
        <w:t>Ενημέρωση</w:t>
      </w:r>
      <w:r w:rsidRPr="00D27645">
        <w:rPr>
          <w:rFonts w:ascii="Calibri" w:eastAsia="Times New Roman" w:hAnsi="Calibri" w:cs="Calibri"/>
          <w:sz w:val="22"/>
          <w:szCs w:val="22"/>
          <w:lang w:eastAsia="el-GR" w:bidi="ar-SA"/>
        </w:rPr>
        <w:t xml:space="preserve"> των Υπευθύνων Επαγγελματικού Προσανατολισμού, Σχολικών Δραστηριοτήτων και Περιβαλλοντικής Εκπαίδευσης των σχολικών μονάδων της περιοχής αρμοδιότητάς σας, με σκοπό </w:t>
      </w:r>
      <w:r w:rsidRPr="00D27645">
        <w:rPr>
          <w:rFonts w:ascii="Calibri" w:eastAsia="Times New Roman" w:hAnsi="Calibri" w:cs="Calibri"/>
          <w:b/>
          <w:bCs/>
          <w:sz w:val="22"/>
          <w:szCs w:val="22"/>
          <w:lang w:eastAsia="el-GR" w:bidi="ar-SA"/>
        </w:rPr>
        <w:t>την υλοποίηση της δράσης ενημέρωσης μαθητών διάρκειας μίας (1) διδακτικής ώρας</w:t>
      </w:r>
      <w:r w:rsidRPr="00D27645">
        <w:rPr>
          <w:rFonts w:ascii="Calibri" w:eastAsia="Times New Roman" w:hAnsi="Calibri" w:cs="Calibri"/>
          <w:sz w:val="22"/>
          <w:szCs w:val="22"/>
          <w:lang w:eastAsia="el-GR" w:bidi="ar-SA"/>
        </w:rPr>
        <w:t xml:space="preserve">, με αξιοποίηση του υλικού που διατίθεται στην ιστοσελίδα: </w:t>
      </w:r>
      <w:hyperlink r:id="rId6" w:tgtFrame="_new" w:history="1">
        <w:r w:rsidRPr="00D27645">
          <w:rPr>
            <w:rStyle w:val="-"/>
            <w:rFonts w:ascii="Calibri" w:eastAsia="Times New Roman" w:hAnsi="Calibri" w:cs="Calibri"/>
            <w:color w:val="0000FF"/>
            <w:sz w:val="22"/>
            <w:szCs w:val="22"/>
            <w:lang w:eastAsia="el-GR" w:bidi="ar-SA"/>
          </w:rPr>
          <w:t>https://hca.org.gr</w:t>
        </w:r>
      </w:hyperlink>
    </w:p>
    <w:p w14:paraId="607856F9" w14:textId="77777777" w:rsidR="00D27645" w:rsidRPr="00D27645" w:rsidRDefault="00D27645" w:rsidP="00D27645">
      <w:pPr>
        <w:pStyle w:val="Web"/>
        <w:rPr>
          <w:rStyle w:val="ab"/>
          <w:rFonts w:ascii="Calibri" w:hAnsi="Calibri" w:cs="Calibri"/>
          <w:sz w:val="22"/>
          <w:szCs w:val="22"/>
        </w:rPr>
      </w:pPr>
    </w:p>
    <w:p w14:paraId="03AD69E0" w14:textId="77777777" w:rsidR="00D27645" w:rsidRPr="00D27645" w:rsidRDefault="00D27645" w:rsidP="00D27645">
      <w:pPr>
        <w:pStyle w:val="Web"/>
        <w:rPr>
          <w:rStyle w:val="ab"/>
          <w:rFonts w:ascii="Calibri" w:hAnsi="Calibri" w:cs="Calibri"/>
          <w:sz w:val="22"/>
          <w:szCs w:val="22"/>
        </w:rPr>
      </w:pPr>
    </w:p>
    <w:p w14:paraId="2EC35A91" w14:textId="77777777" w:rsidR="00D27645" w:rsidRPr="00D27645" w:rsidRDefault="00D27645" w:rsidP="00D27645">
      <w:pPr>
        <w:pStyle w:val="Web"/>
        <w:rPr>
          <w:rStyle w:val="ab"/>
          <w:rFonts w:ascii="Calibri" w:hAnsi="Calibri" w:cs="Calibri"/>
          <w:sz w:val="22"/>
          <w:szCs w:val="22"/>
        </w:rPr>
      </w:pPr>
    </w:p>
    <w:p w14:paraId="17763C41" w14:textId="77777777" w:rsidR="00D27645" w:rsidRPr="00D27645" w:rsidRDefault="00D27645" w:rsidP="00D27645">
      <w:pPr>
        <w:pStyle w:val="Web"/>
        <w:rPr>
          <w:rFonts w:ascii="Calibri" w:hAnsi="Calibri" w:cs="Calibri"/>
          <w:sz w:val="22"/>
          <w:szCs w:val="22"/>
        </w:rPr>
      </w:pPr>
      <w:r w:rsidRPr="00D27645">
        <w:rPr>
          <w:rStyle w:val="ab"/>
          <w:rFonts w:ascii="Calibri" w:hAnsi="Calibri" w:cs="Calibri"/>
          <w:sz w:val="22"/>
          <w:szCs w:val="22"/>
        </w:rPr>
        <w:t>Επιπλέον επισημαίνονται τα εξής:</w:t>
      </w:r>
    </w:p>
    <w:p w14:paraId="2DF23958" w14:textId="77777777" w:rsidR="00D27645" w:rsidRPr="00D27645" w:rsidRDefault="00D27645" w:rsidP="00D27645">
      <w:pPr>
        <w:pStyle w:val="Web"/>
        <w:numPr>
          <w:ilvl w:val="0"/>
          <w:numId w:val="2"/>
        </w:numPr>
        <w:tabs>
          <w:tab w:val="num" w:pos="6"/>
        </w:tabs>
        <w:spacing w:before="120" w:after="120"/>
        <w:ind w:left="714" w:hanging="357"/>
        <w:rPr>
          <w:rFonts w:ascii="Calibri" w:hAnsi="Calibri" w:cs="Calibri"/>
          <w:sz w:val="22"/>
          <w:szCs w:val="22"/>
        </w:rPr>
      </w:pPr>
      <w:r w:rsidRPr="00D27645">
        <w:rPr>
          <w:rFonts w:ascii="Calibri" w:hAnsi="Calibri" w:cs="Calibri"/>
          <w:sz w:val="22"/>
          <w:szCs w:val="22"/>
        </w:rPr>
        <w:t xml:space="preserve">Η </w:t>
      </w:r>
      <w:r w:rsidRPr="00D27645">
        <w:rPr>
          <w:rStyle w:val="ab"/>
          <w:rFonts w:ascii="Calibri" w:hAnsi="Calibri" w:cs="Calibri"/>
          <w:sz w:val="22"/>
          <w:szCs w:val="22"/>
        </w:rPr>
        <w:t>7η Οκτωβρίου</w:t>
      </w:r>
      <w:r w:rsidRPr="00D27645">
        <w:rPr>
          <w:rFonts w:ascii="Calibri" w:hAnsi="Calibri" w:cs="Calibri"/>
          <w:sz w:val="22"/>
          <w:szCs w:val="22"/>
        </w:rPr>
        <w:t xml:space="preserve"> έχει καθιερωθεί ως </w:t>
      </w:r>
      <w:r w:rsidRPr="00D27645">
        <w:rPr>
          <w:rStyle w:val="ab"/>
          <w:rFonts w:ascii="Calibri" w:hAnsi="Calibri" w:cs="Calibri"/>
          <w:sz w:val="22"/>
          <w:szCs w:val="22"/>
        </w:rPr>
        <w:t xml:space="preserve">Παγκόσμια Ημέρα Βάμβακος (World </w:t>
      </w:r>
      <w:proofErr w:type="spellStart"/>
      <w:r w:rsidRPr="00D27645">
        <w:rPr>
          <w:rStyle w:val="ab"/>
          <w:rFonts w:ascii="Calibri" w:hAnsi="Calibri" w:cs="Calibri"/>
          <w:sz w:val="22"/>
          <w:szCs w:val="22"/>
        </w:rPr>
        <w:t>Cotton</w:t>
      </w:r>
      <w:proofErr w:type="spellEnd"/>
      <w:r w:rsidRPr="00D27645">
        <w:rPr>
          <w:rStyle w:val="ab"/>
          <w:rFonts w:ascii="Calibri" w:hAnsi="Calibri" w:cs="Calibri"/>
          <w:sz w:val="22"/>
          <w:szCs w:val="22"/>
        </w:rPr>
        <w:t xml:space="preserve"> </w:t>
      </w:r>
      <w:proofErr w:type="spellStart"/>
      <w:r w:rsidRPr="00D27645">
        <w:rPr>
          <w:rStyle w:val="ab"/>
          <w:rFonts w:ascii="Calibri" w:hAnsi="Calibri" w:cs="Calibri"/>
          <w:sz w:val="22"/>
          <w:szCs w:val="22"/>
        </w:rPr>
        <w:t>Day</w:t>
      </w:r>
      <w:proofErr w:type="spellEnd"/>
      <w:r w:rsidRPr="00D27645">
        <w:rPr>
          <w:rStyle w:val="ab"/>
          <w:rFonts w:ascii="Calibri" w:hAnsi="Calibri" w:cs="Calibri"/>
          <w:sz w:val="22"/>
          <w:szCs w:val="22"/>
        </w:rPr>
        <w:t>)</w:t>
      </w:r>
      <w:r w:rsidRPr="00D27645">
        <w:rPr>
          <w:rFonts w:ascii="Calibri" w:hAnsi="Calibri" w:cs="Calibri"/>
          <w:sz w:val="22"/>
          <w:szCs w:val="22"/>
        </w:rPr>
        <w:t xml:space="preserve">. </w:t>
      </w:r>
    </w:p>
    <w:p w14:paraId="408EB37E" w14:textId="77777777" w:rsidR="00D27645" w:rsidRPr="00D27645" w:rsidRDefault="00D27645" w:rsidP="00D27645">
      <w:pPr>
        <w:pStyle w:val="Web"/>
        <w:spacing w:before="120" w:after="120"/>
        <w:ind w:left="714"/>
        <w:rPr>
          <w:rFonts w:ascii="Calibri" w:hAnsi="Calibri" w:cs="Calibri"/>
          <w:sz w:val="22"/>
          <w:szCs w:val="22"/>
        </w:rPr>
      </w:pPr>
      <w:r w:rsidRPr="00D27645">
        <w:rPr>
          <w:rFonts w:ascii="Calibri" w:hAnsi="Calibri" w:cs="Calibri"/>
          <w:sz w:val="22"/>
          <w:szCs w:val="22"/>
        </w:rPr>
        <w:t xml:space="preserve">Συνιστούμε, εφόσον είναι εφικτό, </w:t>
      </w:r>
      <w:r w:rsidRPr="00D27645">
        <w:rPr>
          <w:rFonts w:ascii="Calibri" w:hAnsi="Calibri" w:cs="Calibri"/>
          <w:b/>
          <w:bCs/>
          <w:sz w:val="22"/>
          <w:szCs w:val="22"/>
        </w:rPr>
        <w:t xml:space="preserve">η διδακτική ώρα να προγραμματιστεί </w:t>
      </w:r>
      <w:r w:rsidRPr="00D27645">
        <w:rPr>
          <w:rStyle w:val="ab"/>
          <w:rFonts w:ascii="Calibri" w:hAnsi="Calibri" w:cs="Calibri"/>
          <w:sz w:val="22"/>
          <w:szCs w:val="22"/>
        </w:rPr>
        <w:t>την Τρίτη 7 Οκτωβρίου 2025</w:t>
      </w:r>
      <w:r w:rsidRPr="00D27645">
        <w:rPr>
          <w:rFonts w:ascii="Calibri" w:hAnsi="Calibri" w:cs="Calibri"/>
          <w:b/>
          <w:bCs/>
          <w:sz w:val="22"/>
          <w:szCs w:val="22"/>
        </w:rPr>
        <w:t>, με χρήση του εγκεκριμένου υλικού</w:t>
      </w:r>
      <w:r w:rsidRPr="00D27645">
        <w:rPr>
          <w:rFonts w:ascii="Calibri" w:hAnsi="Calibri" w:cs="Calibri"/>
          <w:sz w:val="22"/>
          <w:szCs w:val="22"/>
        </w:rPr>
        <w:t>, στο πλαίσιο τιμής της εν λόγω ημέρας.</w:t>
      </w:r>
    </w:p>
    <w:p w14:paraId="3D88D066" w14:textId="77777777" w:rsidR="00D27645" w:rsidRPr="00D27645" w:rsidRDefault="00D27645" w:rsidP="00D27645">
      <w:pPr>
        <w:pStyle w:val="Web"/>
        <w:numPr>
          <w:ilvl w:val="0"/>
          <w:numId w:val="2"/>
        </w:numPr>
        <w:tabs>
          <w:tab w:val="num" w:pos="6"/>
        </w:tabs>
        <w:spacing w:before="120" w:after="120"/>
        <w:ind w:left="714" w:hanging="357"/>
        <w:rPr>
          <w:rFonts w:ascii="Calibri" w:hAnsi="Calibri" w:cs="Calibri"/>
          <w:sz w:val="22"/>
          <w:szCs w:val="22"/>
        </w:rPr>
      </w:pPr>
      <w:r w:rsidRPr="00D27645">
        <w:rPr>
          <w:rFonts w:ascii="Calibri" w:hAnsi="Calibri" w:cs="Calibri"/>
          <w:sz w:val="22"/>
          <w:szCs w:val="22"/>
        </w:rPr>
        <w:t>Πληροφορίες για την Παγκόσμια Ημέρα Βάμβακος μπορείτε να βρείτε στους συνδέσμους:</w:t>
      </w:r>
    </w:p>
    <w:p w14:paraId="44AFBAE9" w14:textId="77777777" w:rsidR="00D27645" w:rsidRPr="00D27645" w:rsidRDefault="00D27645" w:rsidP="00D27645">
      <w:pPr>
        <w:pStyle w:val="Web"/>
        <w:spacing w:before="120" w:after="120"/>
        <w:ind w:left="714"/>
        <w:rPr>
          <w:rFonts w:ascii="Calibri" w:hAnsi="Calibri" w:cs="Calibri"/>
          <w:sz w:val="22"/>
          <w:szCs w:val="22"/>
        </w:rPr>
      </w:pPr>
      <w:r w:rsidRPr="00D27645">
        <w:rPr>
          <w:rFonts w:ascii="Segoe UI Emoji" w:hAnsi="Segoe UI Emoji" w:cs="Segoe UI Emoji"/>
          <w:sz w:val="22"/>
          <w:szCs w:val="22"/>
        </w:rPr>
        <w:t>🔗</w:t>
      </w:r>
      <w:hyperlink r:id="rId7" w:tgtFrame="_new" w:history="1">
        <w:r w:rsidRPr="00D27645">
          <w:rPr>
            <w:rStyle w:val="-"/>
            <w:rFonts w:ascii="Calibri" w:hAnsi="Calibri" w:cs="Calibri"/>
            <w:sz w:val="22"/>
            <w:szCs w:val="22"/>
          </w:rPr>
          <w:t>https://www.worldcottonday.com</w:t>
        </w:r>
      </w:hyperlink>
      <w:r w:rsidRPr="00D27645">
        <w:rPr>
          <w:rFonts w:ascii="Calibri" w:hAnsi="Calibri" w:cs="Calibri"/>
          <w:sz w:val="22"/>
          <w:szCs w:val="22"/>
        </w:rPr>
        <w:br/>
      </w:r>
      <w:r w:rsidRPr="00D27645">
        <w:rPr>
          <w:rFonts w:ascii="Segoe UI Emoji" w:hAnsi="Segoe UI Emoji" w:cs="Segoe UI Emoji"/>
          <w:sz w:val="22"/>
          <w:szCs w:val="22"/>
        </w:rPr>
        <w:t>🔗</w:t>
      </w:r>
      <w:r w:rsidRPr="00D27645">
        <w:rPr>
          <w:rFonts w:ascii="Calibri" w:hAnsi="Calibri" w:cs="Calibri"/>
          <w:sz w:val="22"/>
          <w:szCs w:val="22"/>
        </w:rPr>
        <w:t xml:space="preserve"> </w:t>
      </w:r>
      <w:hyperlink r:id="rId8" w:tgtFrame="_new" w:history="1">
        <w:r w:rsidRPr="00D27645">
          <w:rPr>
            <w:rStyle w:val="-"/>
            <w:rFonts w:ascii="Calibri" w:hAnsi="Calibri" w:cs="Calibri"/>
            <w:sz w:val="22"/>
            <w:szCs w:val="22"/>
          </w:rPr>
          <w:t>https://www.un.org/en/observances/cotton-day</w:t>
        </w:r>
      </w:hyperlink>
    </w:p>
    <w:p w14:paraId="24A25F07" w14:textId="77777777" w:rsidR="00D27645" w:rsidRPr="00D27645" w:rsidRDefault="00D27645" w:rsidP="00D27645">
      <w:pPr>
        <w:pStyle w:val="a6"/>
        <w:numPr>
          <w:ilvl w:val="0"/>
          <w:numId w:val="2"/>
        </w:numPr>
        <w:spacing w:after="160" w:line="256" w:lineRule="auto"/>
        <w:rPr>
          <w:rFonts w:ascii="Calibri" w:hAnsi="Calibri" w:cs="Calibri"/>
          <w:b/>
          <w:bCs/>
          <w:sz w:val="22"/>
          <w:szCs w:val="22"/>
        </w:rPr>
      </w:pPr>
      <w:r w:rsidRPr="00D27645">
        <w:rPr>
          <w:rFonts w:ascii="Calibri" w:eastAsia="Times New Roman" w:hAnsi="Calibri" w:cs="Calibri"/>
          <w:sz w:val="22"/>
          <w:szCs w:val="22"/>
          <w:lang w:eastAsia="el-GR"/>
        </w:rPr>
        <w:t xml:space="preserve">Υφίσταται η δυνατότητα </w:t>
      </w:r>
      <w:r w:rsidRPr="00D27645">
        <w:rPr>
          <w:rFonts w:ascii="Calibri" w:eastAsia="Times New Roman" w:hAnsi="Calibri" w:cs="Calibri"/>
          <w:b/>
          <w:bCs/>
          <w:sz w:val="22"/>
          <w:szCs w:val="22"/>
          <w:lang w:eastAsia="el-GR"/>
        </w:rPr>
        <w:t>διαδικτυακής παρουσίασης</w:t>
      </w:r>
      <w:r w:rsidRPr="00D27645">
        <w:rPr>
          <w:rFonts w:ascii="Calibri" w:eastAsia="Times New Roman" w:hAnsi="Calibri" w:cs="Calibri"/>
          <w:sz w:val="22"/>
          <w:szCs w:val="22"/>
          <w:lang w:eastAsia="el-GR"/>
        </w:rPr>
        <w:t xml:space="preserve"> από εκπρόσωπο της Δ.Ο.Β., σχετικά με τους στόχους και το περιεχόμενο της δράσης. Η παρουσίαση μπορεί να </w:t>
      </w:r>
      <w:r w:rsidRPr="00D27645">
        <w:rPr>
          <w:rFonts w:ascii="Calibri" w:eastAsia="Times New Roman" w:hAnsi="Calibri" w:cs="Calibri"/>
          <w:sz w:val="22"/>
          <w:szCs w:val="22"/>
          <w:lang w:eastAsia="el-GR"/>
        </w:rPr>
        <w:lastRenderedPageBreak/>
        <w:t>προγραμματιστεί, κατόπιν συνεννόησης, με στελέχη της Διεύθυνσης Δευτεροβάθμιας Εκπαίδευσης και με συμμετοχή και σχολικών μονάδων.</w:t>
      </w:r>
    </w:p>
    <w:p w14:paraId="60BD0941" w14:textId="05BD7FD1" w:rsidR="00D27645" w:rsidRPr="00D27645" w:rsidRDefault="00D27645" w:rsidP="00D27645">
      <w:pPr>
        <w:pStyle w:val="a6"/>
        <w:numPr>
          <w:ilvl w:val="1"/>
          <w:numId w:val="2"/>
        </w:numPr>
        <w:spacing w:before="120" w:after="120" w:line="256" w:lineRule="auto"/>
        <w:ind w:left="726"/>
        <w:rPr>
          <w:rFonts w:ascii="Calibri" w:hAnsi="Calibri" w:cs="Calibri"/>
          <w:sz w:val="22"/>
          <w:szCs w:val="22"/>
          <w:lang w:eastAsia="el-GR"/>
        </w:rPr>
      </w:pPr>
      <w:r w:rsidRPr="00D27645">
        <w:rPr>
          <w:rFonts w:ascii="Calibri" w:hAnsi="Calibri" w:cs="Calibri"/>
          <w:sz w:val="22"/>
          <w:szCs w:val="22"/>
          <w:lang w:eastAsia="el-GR"/>
        </w:rPr>
        <w:t xml:space="preserve">Υφίσταται η δυνατότητα </w:t>
      </w:r>
      <w:r w:rsidRPr="00D27645">
        <w:rPr>
          <w:rFonts w:ascii="Calibri" w:hAnsi="Calibri" w:cs="Calibri"/>
          <w:b/>
          <w:bCs/>
          <w:sz w:val="22"/>
          <w:szCs w:val="22"/>
          <w:lang w:eastAsia="el-GR"/>
        </w:rPr>
        <w:t>Εκπαιδευτικής Επίσκεψης Μαθητών-Μαθητριών σε εκκοκκιστήρια</w:t>
      </w:r>
      <w:r w:rsidRPr="00D27645">
        <w:rPr>
          <w:rFonts w:ascii="Calibri" w:hAnsi="Calibri" w:cs="Calibri"/>
          <w:sz w:val="22"/>
          <w:szCs w:val="22"/>
          <w:lang w:eastAsia="el-GR"/>
        </w:rPr>
        <w:t xml:space="preserve"> της περιοχής τους ή/και σε άλλες περιοχές.(κατόπιν συνεννόησης).</w:t>
      </w:r>
    </w:p>
    <w:p w14:paraId="2A4D2125" w14:textId="77777777" w:rsidR="00D27645" w:rsidRPr="00D27645" w:rsidRDefault="00D27645" w:rsidP="00D27645">
      <w:pPr>
        <w:pStyle w:val="a6"/>
        <w:spacing w:before="120" w:after="120" w:line="256" w:lineRule="auto"/>
        <w:rPr>
          <w:rFonts w:ascii="Calibri" w:hAnsi="Calibri" w:cs="Calibri"/>
          <w:sz w:val="22"/>
          <w:szCs w:val="22"/>
          <w:lang w:val="en-US" w:eastAsia="el-GR"/>
        </w:rPr>
      </w:pPr>
    </w:p>
    <w:p w14:paraId="798003B9" w14:textId="77777777" w:rsidR="00D27645" w:rsidRPr="00D27645" w:rsidRDefault="00D27645" w:rsidP="00D27645">
      <w:pPr>
        <w:pStyle w:val="a6"/>
        <w:spacing w:before="120" w:after="120" w:line="256" w:lineRule="auto"/>
        <w:rPr>
          <w:rFonts w:ascii="Calibri" w:hAnsi="Calibri" w:cs="Calibri"/>
          <w:sz w:val="22"/>
          <w:szCs w:val="22"/>
          <w:lang w:eastAsia="el-GR"/>
        </w:rPr>
      </w:pPr>
    </w:p>
    <w:p w14:paraId="4F18EE5C" w14:textId="77777777" w:rsidR="00D27645" w:rsidRPr="00D27645" w:rsidRDefault="00D27645" w:rsidP="00D27645">
      <w:pPr>
        <w:numPr>
          <w:ilvl w:val="0"/>
          <w:numId w:val="3"/>
        </w:numPr>
        <w:spacing w:before="100" w:beforeAutospacing="1" w:after="100" w:afterAutospacing="1"/>
        <w:rPr>
          <w:rFonts w:ascii="Calibri" w:eastAsia="Times New Roman" w:hAnsi="Calibri" w:cs="Calibri"/>
          <w:sz w:val="18"/>
          <w:szCs w:val="18"/>
          <w:lang w:eastAsia="el-GR"/>
        </w:rPr>
      </w:pPr>
      <w:r w:rsidRPr="00D27645">
        <w:rPr>
          <w:rFonts w:ascii="Calibri" w:hAnsi="Calibri" w:cs="Calibri"/>
          <w:sz w:val="18"/>
          <w:szCs w:val="18"/>
        </w:rPr>
        <w:t xml:space="preserve">Η </w:t>
      </w:r>
      <w:proofErr w:type="spellStart"/>
      <w:r w:rsidRPr="00D27645">
        <w:rPr>
          <w:rFonts w:ascii="Calibri" w:eastAsia="Times New Roman" w:hAnsi="Calibri" w:cs="Calibri"/>
          <w:sz w:val="18"/>
          <w:szCs w:val="18"/>
          <w:lang w:eastAsia="el-GR"/>
        </w:rPr>
        <w:t>Διεπαγγελματική</w:t>
      </w:r>
      <w:proofErr w:type="spellEnd"/>
      <w:r w:rsidRPr="00D27645">
        <w:rPr>
          <w:rFonts w:ascii="Calibri" w:eastAsia="Times New Roman" w:hAnsi="Calibri" w:cs="Calibri"/>
          <w:sz w:val="18"/>
          <w:szCs w:val="18"/>
          <w:lang w:eastAsia="el-GR"/>
        </w:rPr>
        <w:t xml:space="preserve"> Οργάνωση Βάμβακος (ΔΟΒ) είναι  μη κερδοσκοπικός οργανισμός που εκπροσωπεί παραγωγούς και </w:t>
      </w:r>
      <w:proofErr w:type="spellStart"/>
      <w:r w:rsidRPr="00D27645">
        <w:rPr>
          <w:rFonts w:ascii="Calibri" w:eastAsia="Times New Roman" w:hAnsi="Calibri" w:cs="Calibri"/>
          <w:sz w:val="18"/>
          <w:szCs w:val="18"/>
          <w:lang w:eastAsia="el-GR"/>
        </w:rPr>
        <w:t>εκκοκκιστές</w:t>
      </w:r>
      <w:proofErr w:type="spellEnd"/>
      <w:r w:rsidRPr="00D27645">
        <w:rPr>
          <w:rFonts w:ascii="Calibri" w:eastAsia="Times New Roman" w:hAnsi="Calibri" w:cs="Calibri"/>
          <w:sz w:val="18"/>
          <w:szCs w:val="18"/>
          <w:lang w:eastAsia="el-GR"/>
        </w:rPr>
        <w:t xml:space="preserve"> βαμβακιού και υλοποιεί με δική του πρωτοβουλία και δαπάνη πρόγραμμα ενημέρωσης μαθητών/τριών σχετικά με τη σημασία του βαμβακιού στην οικονομία, τις πολλαπλές του χρήσεις και τις επαγγελματικές προοπτικές του κλάδου.</w:t>
      </w:r>
    </w:p>
    <w:p w14:paraId="0A7D20E8" w14:textId="77777777" w:rsidR="00D27645" w:rsidRPr="00D27645" w:rsidRDefault="00D27645" w:rsidP="00D27645">
      <w:pPr>
        <w:numPr>
          <w:ilvl w:val="0"/>
          <w:numId w:val="3"/>
        </w:numPr>
        <w:spacing w:before="100" w:beforeAutospacing="1" w:after="100" w:afterAutospacing="1"/>
        <w:rPr>
          <w:rFonts w:ascii="Calibri" w:eastAsia="Times New Roman" w:hAnsi="Calibri" w:cs="Calibri"/>
          <w:sz w:val="18"/>
          <w:szCs w:val="18"/>
          <w:lang w:eastAsia="el-GR"/>
        </w:rPr>
      </w:pPr>
      <w:r w:rsidRPr="00D27645">
        <w:rPr>
          <w:rFonts w:ascii="Calibri" w:eastAsia="Times New Roman" w:hAnsi="Calibri" w:cs="Calibri"/>
          <w:sz w:val="18"/>
          <w:szCs w:val="18"/>
          <w:lang w:eastAsia="el-GR"/>
        </w:rPr>
        <w:t xml:space="preserve">Η δράση αυτή υλοποιήθηκε πρώτη φορά κατά το σχολικό έτος 2022-2023, κατόπιν σχετικής έγκρισης του </w:t>
      </w:r>
      <w:r w:rsidRPr="00D27645">
        <w:rPr>
          <w:rFonts w:ascii="Calibri" w:eastAsia="Times New Roman" w:hAnsi="Calibri" w:cs="Calibri"/>
          <w:b/>
          <w:bCs/>
          <w:sz w:val="18"/>
          <w:szCs w:val="18"/>
          <w:lang w:eastAsia="el-GR"/>
        </w:rPr>
        <w:t>ΥΠΑΙΘΑ</w:t>
      </w:r>
      <w:r w:rsidRPr="00D27645">
        <w:rPr>
          <w:rFonts w:ascii="Calibri" w:eastAsia="Times New Roman" w:hAnsi="Calibri" w:cs="Calibri"/>
          <w:sz w:val="18"/>
          <w:szCs w:val="18"/>
          <w:lang w:eastAsia="el-GR"/>
        </w:rPr>
        <w:t xml:space="preserve"> και φέτος επαναλαμβάνεται. </w:t>
      </w:r>
    </w:p>
    <w:p w14:paraId="7D6423D1" w14:textId="77777777" w:rsidR="00D27645" w:rsidRPr="00D27645" w:rsidRDefault="00D27645" w:rsidP="00D27645">
      <w:pPr>
        <w:numPr>
          <w:ilvl w:val="0"/>
          <w:numId w:val="3"/>
        </w:numPr>
        <w:spacing w:before="100" w:beforeAutospacing="1" w:after="100" w:afterAutospacing="1"/>
        <w:rPr>
          <w:rFonts w:ascii="Calibri" w:eastAsia="Times New Roman" w:hAnsi="Calibri" w:cs="Calibri"/>
          <w:sz w:val="18"/>
          <w:szCs w:val="18"/>
          <w:lang w:eastAsia="el-GR"/>
        </w:rPr>
      </w:pPr>
      <w:r w:rsidRPr="00D27645">
        <w:rPr>
          <w:rFonts w:ascii="Calibri" w:hAnsi="Calibri" w:cs="Calibri"/>
          <w:sz w:val="18"/>
          <w:szCs w:val="18"/>
          <w:lang w:eastAsia="el-GR" w:bidi="el-GR"/>
        </w:rPr>
        <w:t xml:space="preserve">Για οποιαδήποτε επιπλέον πληροφορία ή διευκρίνιση μπορείτε να επικοινωνείτε με τις αρμόδιες: κα Γεωργία Φράγκου και κα Σταυρούλα </w:t>
      </w:r>
      <w:proofErr w:type="spellStart"/>
      <w:r w:rsidRPr="00D27645">
        <w:rPr>
          <w:rFonts w:ascii="Calibri" w:hAnsi="Calibri" w:cs="Calibri"/>
          <w:sz w:val="18"/>
          <w:szCs w:val="18"/>
          <w:lang w:eastAsia="el-GR" w:bidi="el-GR"/>
        </w:rPr>
        <w:t>Γκάγκα</w:t>
      </w:r>
      <w:proofErr w:type="spellEnd"/>
      <w:r w:rsidRPr="00D27645">
        <w:rPr>
          <w:rFonts w:ascii="Calibri" w:hAnsi="Calibri" w:cs="Calibri"/>
          <w:sz w:val="18"/>
          <w:szCs w:val="18"/>
          <w:lang w:eastAsia="el-GR" w:bidi="el-GR"/>
        </w:rPr>
        <w:t xml:space="preserve"> (24210-29407,8 </w:t>
      </w:r>
      <w:r w:rsidRPr="00D27645">
        <w:rPr>
          <w:rFonts w:ascii="Calibri" w:hAnsi="Calibri" w:cs="Calibri"/>
          <w:sz w:val="18"/>
          <w:szCs w:val="18"/>
          <w:lang w:val="en-US" w:eastAsia="el-GR" w:bidi="el-GR"/>
        </w:rPr>
        <w:t>email</w:t>
      </w:r>
      <w:r w:rsidRPr="00D27645">
        <w:rPr>
          <w:rFonts w:ascii="Calibri" w:hAnsi="Calibri" w:cs="Calibri"/>
          <w:sz w:val="18"/>
          <w:szCs w:val="18"/>
          <w:lang w:eastAsia="el-GR" w:bidi="el-GR"/>
        </w:rPr>
        <w:t xml:space="preserve">: </w:t>
      </w:r>
      <w:hyperlink r:id="rId9" w:history="1">
        <w:r w:rsidRPr="00D27645">
          <w:rPr>
            <w:rStyle w:val="-"/>
            <w:rFonts w:ascii="Calibri" w:eastAsia="Times New Roman" w:hAnsi="Calibri" w:cs="Calibri"/>
            <w:sz w:val="18"/>
            <w:szCs w:val="18"/>
            <w:lang w:eastAsia="el-GR"/>
          </w:rPr>
          <w:t>dov1@hca.org.gr</w:t>
        </w:r>
      </w:hyperlink>
      <w:r w:rsidRPr="00D27645">
        <w:rPr>
          <w:rFonts w:ascii="Calibri" w:eastAsia="Times New Roman" w:hAnsi="Calibri" w:cs="Calibri"/>
          <w:sz w:val="18"/>
          <w:szCs w:val="18"/>
          <w:lang w:eastAsia="el-GR"/>
        </w:rPr>
        <w:t>)</w:t>
      </w:r>
    </w:p>
    <w:p w14:paraId="25C16461" w14:textId="77777777" w:rsidR="00D27645" w:rsidRPr="00D27645" w:rsidRDefault="00D27645" w:rsidP="00D27645">
      <w:pPr>
        <w:spacing w:before="100" w:beforeAutospacing="1" w:after="100" w:afterAutospacing="1"/>
        <w:rPr>
          <w:rFonts w:ascii="Calibri" w:eastAsia="Times New Roman" w:hAnsi="Calibri" w:cs="Calibri"/>
          <w:sz w:val="22"/>
          <w:szCs w:val="22"/>
          <w:lang w:val="en-US" w:eastAsia="el-GR"/>
        </w:rPr>
      </w:pPr>
    </w:p>
    <w:p w14:paraId="08191D37" w14:textId="77777777" w:rsidR="00D27645" w:rsidRPr="00D27645" w:rsidRDefault="00D27645" w:rsidP="00D27645">
      <w:pPr>
        <w:spacing w:before="100" w:beforeAutospacing="1" w:after="100" w:afterAutospacing="1"/>
        <w:rPr>
          <w:rFonts w:ascii="Calibri" w:eastAsia="Times New Roman" w:hAnsi="Calibri" w:cs="Calibri"/>
          <w:sz w:val="22"/>
          <w:szCs w:val="22"/>
          <w:lang w:eastAsia="el-GR"/>
        </w:rPr>
      </w:pPr>
    </w:p>
    <w:p w14:paraId="05BF0A55" w14:textId="77777777" w:rsidR="00D27645" w:rsidRPr="00D27645" w:rsidRDefault="00D27645" w:rsidP="00D27645">
      <w:pPr>
        <w:spacing w:before="100" w:beforeAutospacing="1" w:after="100" w:afterAutospacing="1"/>
        <w:jc w:val="center"/>
        <w:outlineLvl w:val="2"/>
        <w:rPr>
          <w:rFonts w:ascii="Calibri" w:eastAsia="Times New Roman" w:hAnsi="Calibri" w:cs="Calibri"/>
          <w:b/>
          <w:bCs/>
          <w:sz w:val="22"/>
          <w:szCs w:val="22"/>
          <w:lang w:eastAsia="el-GR" w:bidi="ar-SA"/>
        </w:rPr>
      </w:pPr>
      <w:r w:rsidRPr="00D27645">
        <w:rPr>
          <w:rFonts w:ascii="Calibri" w:eastAsia="Times New Roman" w:hAnsi="Calibri" w:cs="Calibri"/>
          <w:b/>
          <w:bCs/>
          <w:sz w:val="22"/>
          <w:szCs w:val="22"/>
          <w:lang w:eastAsia="el-GR" w:bidi="ar-SA"/>
        </w:rPr>
        <w:t>ΔΡΑΣΗ ΕΝΗΜΕΡΩΣΗΣ ΤΗΣ ΔΙΕΠΑΓΓΕΛΜΑΤΙΚΗΣ ΟΡΓΑΝΩΣΗΣ ΒΑΜΒΑΚΟΣ (Δ.Ο.Β.)</w:t>
      </w:r>
    </w:p>
    <w:p w14:paraId="0CFC06AB" w14:textId="77777777" w:rsidR="00D27645" w:rsidRPr="00D27645" w:rsidRDefault="00D27645" w:rsidP="00D27645">
      <w:pPr>
        <w:spacing w:before="100" w:beforeAutospacing="1" w:after="100" w:afterAutospacing="1"/>
        <w:rPr>
          <w:rFonts w:ascii="Calibri" w:eastAsia="Times New Roman" w:hAnsi="Calibri" w:cs="Calibri"/>
          <w:b/>
          <w:bCs/>
          <w:sz w:val="22"/>
          <w:szCs w:val="22"/>
          <w:lang w:eastAsia="el-GR" w:bidi="ar-SA"/>
        </w:rPr>
      </w:pPr>
      <w:r w:rsidRPr="00D27645">
        <w:rPr>
          <w:rFonts w:ascii="Calibri" w:eastAsia="Times New Roman" w:hAnsi="Calibri" w:cs="Calibri"/>
          <w:b/>
          <w:bCs/>
          <w:sz w:val="22"/>
          <w:szCs w:val="22"/>
          <w:lang w:eastAsia="el-GR" w:bidi="ar-SA"/>
        </w:rPr>
        <w:t xml:space="preserve">Εκπαιδευτικό Υλικό για το Βαμβάκι </w:t>
      </w:r>
      <w:r w:rsidRPr="00D27645">
        <w:rPr>
          <w:rFonts w:ascii="Calibri" w:eastAsia="Times New Roman" w:hAnsi="Calibri" w:cs="Calibri"/>
          <w:sz w:val="22"/>
          <w:szCs w:val="22"/>
          <w:lang w:eastAsia="el-GR" w:bidi="ar-SA"/>
        </w:rPr>
        <w:t>για μαθητές και μαθήτριες και των τριών τάξεων των Γενικών και Επαγγελματικών Λυκείων όλης της χώρας</w:t>
      </w:r>
    </w:p>
    <w:p w14:paraId="3B9892E8" w14:textId="77777777" w:rsidR="00D27645" w:rsidRPr="00D27645" w:rsidRDefault="00D27645" w:rsidP="00D27645">
      <w:pPr>
        <w:spacing w:before="100" w:beforeAutospacing="1" w:after="100" w:afterAutospacing="1"/>
        <w:rPr>
          <w:rFonts w:ascii="Calibri" w:eastAsia="Times New Roman" w:hAnsi="Calibri" w:cs="Calibri"/>
          <w:sz w:val="22"/>
          <w:szCs w:val="22"/>
          <w:lang w:eastAsia="el-GR" w:bidi="ar-SA"/>
        </w:rPr>
      </w:pPr>
      <w:r w:rsidRPr="00D27645">
        <w:rPr>
          <w:rFonts w:ascii="Calibri" w:eastAsia="Times New Roman" w:hAnsi="Calibri" w:cs="Calibri"/>
          <w:sz w:val="22"/>
          <w:szCs w:val="22"/>
          <w:lang w:eastAsia="el-GR" w:bidi="ar-SA"/>
        </w:rPr>
        <w:t xml:space="preserve">Η </w:t>
      </w:r>
      <w:proofErr w:type="spellStart"/>
      <w:r w:rsidRPr="00D27645">
        <w:rPr>
          <w:rFonts w:ascii="Calibri" w:eastAsia="Times New Roman" w:hAnsi="Calibri" w:cs="Calibri"/>
          <w:sz w:val="22"/>
          <w:szCs w:val="22"/>
          <w:lang w:eastAsia="el-GR" w:bidi="ar-SA"/>
        </w:rPr>
        <w:t>Διεπαγγελματική</w:t>
      </w:r>
      <w:proofErr w:type="spellEnd"/>
      <w:r w:rsidRPr="00D27645">
        <w:rPr>
          <w:rFonts w:ascii="Calibri" w:eastAsia="Times New Roman" w:hAnsi="Calibri" w:cs="Calibri"/>
          <w:sz w:val="22"/>
          <w:szCs w:val="22"/>
          <w:lang w:eastAsia="el-GR" w:bidi="ar-SA"/>
        </w:rPr>
        <w:t xml:space="preserve"> Οργάνωση Βάμβακος (Δ.Ο.Β.), στο πλαίσιο των δράσεων ενημέρωσης και ευαισθητοποίησης της μαθητικής κοινότητας, υλοποιεί για το σχολικό έτος 2024–2025 πρόγραμμα ενημέρωσης και επαγγελματικού προσανατολισμού, διάρκειας </w:t>
      </w:r>
      <w:r w:rsidRPr="00D27645">
        <w:rPr>
          <w:rFonts w:ascii="Calibri" w:eastAsia="Times New Roman" w:hAnsi="Calibri" w:cs="Calibri"/>
          <w:b/>
          <w:bCs/>
          <w:sz w:val="22"/>
          <w:szCs w:val="22"/>
          <w:lang w:eastAsia="el-GR" w:bidi="ar-SA"/>
        </w:rPr>
        <w:t>μίας (1) διδακτικής ώρας</w:t>
      </w:r>
      <w:r w:rsidRPr="00D27645">
        <w:rPr>
          <w:rFonts w:ascii="Calibri" w:eastAsia="Times New Roman" w:hAnsi="Calibri" w:cs="Calibri"/>
          <w:sz w:val="22"/>
          <w:szCs w:val="22"/>
          <w:lang w:eastAsia="el-GR" w:bidi="ar-SA"/>
        </w:rPr>
        <w:t xml:space="preserve">, με βάση το εγκεκριμένο εκπαιδευτικό υλικό που είναι διαθέσιμο στην ιστοσελίδα: </w:t>
      </w:r>
      <w:hyperlink r:id="rId10" w:tgtFrame="_new" w:history="1">
        <w:r w:rsidRPr="00D27645">
          <w:rPr>
            <w:rStyle w:val="-"/>
            <w:rFonts w:ascii="Calibri" w:eastAsia="Times New Roman" w:hAnsi="Calibri" w:cs="Calibri"/>
            <w:color w:val="0000FF"/>
            <w:sz w:val="22"/>
            <w:szCs w:val="22"/>
            <w:lang w:eastAsia="el-GR" w:bidi="ar-SA"/>
          </w:rPr>
          <w:t>https://hca.org.gr</w:t>
        </w:r>
      </w:hyperlink>
      <w:r w:rsidRPr="00D27645">
        <w:rPr>
          <w:rFonts w:ascii="Calibri" w:eastAsia="Times New Roman" w:hAnsi="Calibri" w:cs="Calibri"/>
          <w:sz w:val="22"/>
          <w:szCs w:val="22"/>
          <w:lang w:eastAsia="el-GR" w:bidi="ar-SA"/>
        </w:rPr>
        <w:t>.</w:t>
      </w:r>
    </w:p>
    <w:p w14:paraId="67489E61" w14:textId="77777777" w:rsidR="00D27645" w:rsidRPr="00D27645" w:rsidRDefault="00D27645" w:rsidP="00D27645">
      <w:pPr>
        <w:spacing w:before="100" w:beforeAutospacing="1" w:after="100" w:afterAutospacing="1"/>
        <w:rPr>
          <w:rFonts w:ascii="Calibri" w:eastAsia="Times New Roman" w:hAnsi="Calibri" w:cs="Calibri"/>
          <w:sz w:val="22"/>
          <w:szCs w:val="22"/>
          <w:lang w:eastAsia="el-GR" w:bidi="ar-SA"/>
        </w:rPr>
      </w:pPr>
      <w:r w:rsidRPr="00D27645">
        <w:rPr>
          <w:rFonts w:ascii="Calibri" w:eastAsia="Times New Roman" w:hAnsi="Calibri" w:cs="Calibri"/>
          <w:sz w:val="22"/>
          <w:szCs w:val="22"/>
          <w:lang w:eastAsia="el-GR" w:bidi="ar-SA"/>
        </w:rPr>
        <w:t xml:space="preserve">Το πρόγραμμα συνοδεύεται από </w:t>
      </w:r>
      <w:r w:rsidRPr="00D27645">
        <w:rPr>
          <w:rFonts w:ascii="Calibri" w:eastAsia="Times New Roman" w:hAnsi="Calibri" w:cs="Calibri"/>
          <w:b/>
          <w:bCs/>
          <w:sz w:val="22"/>
          <w:szCs w:val="22"/>
          <w:lang w:eastAsia="el-GR" w:bidi="ar-SA"/>
        </w:rPr>
        <w:t>δωρεάν διανομή έντυπης αφίσας</w:t>
      </w:r>
      <w:r w:rsidRPr="00D27645">
        <w:rPr>
          <w:rFonts w:ascii="Calibri" w:eastAsia="Times New Roman" w:hAnsi="Calibri" w:cs="Calibri"/>
          <w:sz w:val="22"/>
          <w:szCs w:val="22"/>
          <w:lang w:eastAsia="el-GR" w:bidi="ar-SA"/>
        </w:rPr>
        <w:t xml:space="preserve"> σχετικής με το βαμβάκι, σε όλους τους μαθητές και μαθήτριες Γενικών και Επαγγελματικών Λυκείων.</w:t>
      </w:r>
    </w:p>
    <w:p w14:paraId="67F0CFBE" w14:textId="77777777" w:rsidR="00D27645" w:rsidRPr="00D27645" w:rsidRDefault="00D27645" w:rsidP="00D27645">
      <w:pPr>
        <w:pStyle w:val="aa"/>
        <w:rPr>
          <w:rFonts w:ascii="Calibri" w:hAnsi="Calibri"/>
          <w:sz w:val="22"/>
          <w:szCs w:val="22"/>
          <w:lang w:eastAsia="el-GR" w:bidi="el-GR"/>
        </w:rPr>
      </w:pPr>
      <w:r w:rsidRPr="00D27645">
        <w:rPr>
          <w:rFonts w:ascii="Calibri" w:hAnsi="Calibri"/>
          <w:sz w:val="22"/>
          <w:szCs w:val="22"/>
          <w:lang w:eastAsia="el-GR" w:bidi="el-GR"/>
        </w:rPr>
        <w:t>Η εκπαιδευτική αυτή παρέμβαση αποσκοπεί στην ενημέρωση των μαθητών/μαθητριών για:</w:t>
      </w:r>
    </w:p>
    <w:p w14:paraId="1C5EAA6E" w14:textId="77777777" w:rsidR="00D27645" w:rsidRPr="00D27645" w:rsidRDefault="00D27645" w:rsidP="00D27645">
      <w:pPr>
        <w:pStyle w:val="aa"/>
        <w:rPr>
          <w:rFonts w:ascii="Calibri" w:hAnsi="Calibri"/>
          <w:sz w:val="22"/>
          <w:szCs w:val="22"/>
          <w:lang w:eastAsia="el-GR" w:bidi="el-GR"/>
        </w:rPr>
      </w:pPr>
    </w:p>
    <w:p w14:paraId="76BD01D8" w14:textId="77777777" w:rsidR="00D27645" w:rsidRPr="00D27645" w:rsidRDefault="00D27645" w:rsidP="00D27645">
      <w:pPr>
        <w:pStyle w:val="aa"/>
        <w:numPr>
          <w:ilvl w:val="0"/>
          <w:numId w:val="4"/>
        </w:numPr>
        <w:ind w:left="360"/>
        <w:rPr>
          <w:rFonts w:ascii="Calibri" w:hAnsi="Calibri"/>
          <w:sz w:val="22"/>
          <w:szCs w:val="22"/>
          <w:lang w:eastAsia="el-GR" w:bidi="el-GR"/>
        </w:rPr>
      </w:pPr>
      <w:r w:rsidRPr="00D27645">
        <w:rPr>
          <w:rFonts w:ascii="Calibri" w:hAnsi="Calibri"/>
          <w:sz w:val="22"/>
          <w:szCs w:val="22"/>
          <w:lang w:eastAsia="el-GR" w:bidi="el-GR"/>
        </w:rPr>
        <w:t xml:space="preserve">τις πολλαπλές χρήσεις του βάμβακος ως υφάσματος, φαρμακευτικού προϊόντος, τρόφιμου (βαμβακέλαιο), τροφής για τα ζώα, </w:t>
      </w:r>
    </w:p>
    <w:p w14:paraId="4BFCAB09" w14:textId="77777777" w:rsidR="00D27645" w:rsidRPr="00D27645" w:rsidRDefault="00D27645" w:rsidP="00D27645">
      <w:pPr>
        <w:pStyle w:val="aa"/>
        <w:numPr>
          <w:ilvl w:val="0"/>
          <w:numId w:val="4"/>
        </w:numPr>
        <w:ind w:left="360"/>
        <w:rPr>
          <w:rFonts w:ascii="Calibri" w:hAnsi="Calibri"/>
          <w:sz w:val="22"/>
          <w:szCs w:val="22"/>
          <w:lang w:eastAsia="el-GR" w:bidi="el-GR"/>
        </w:rPr>
      </w:pPr>
      <w:r w:rsidRPr="00D27645">
        <w:rPr>
          <w:rFonts w:ascii="Calibri" w:hAnsi="Calibri"/>
          <w:sz w:val="22"/>
          <w:szCs w:val="22"/>
          <w:lang w:eastAsia="el-GR" w:bidi="el-GR"/>
        </w:rPr>
        <w:t>τα χαρακτηριστικά του βάμβακος και για τη σημασία του στην  εθνική οικονομία,</w:t>
      </w:r>
    </w:p>
    <w:p w14:paraId="373A63F1" w14:textId="77777777" w:rsidR="00D27645" w:rsidRPr="00D27645" w:rsidRDefault="00D27645" w:rsidP="00D27645">
      <w:pPr>
        <w:pStyle w:val="aa"/>
        <w:numPr>
          <w:ilvl w:val="0"/>
          <w:numId w:val="4"/>
        </w:numPr>
        <w:ind w:left="360"/>
        <w:rPr>
          <w:rFonts w:ascii="Calibri" w:hAnsi="Calibri"/>
          <w:sz w:val="22"/>
          <w:szCs w:val="22"/>
          <w:lang w:eastAsia="el-GR" w:bidi="el-GR"/>
        </w:rPr>
      </w:pPr>
      <w:r w:rsidRPr="00D27645">
        <w:rPr>
          <w:rFonts w:ascii="Calibri" w:hAnsi="Calibri"/>
          <w:sz w:val="22"/>
          <w:szCs w:val="22"/>
          <w:lang w:eastAsia="el-GR" w:bidi="el-GR"/>
        </w:rPr>
        <w:t xml:space="preserve">τις περιοχές στις οποίες καλλιεργείται το βαμβάκι, </w:t>
      </w:r>
    </w:p>
    <w:p w14:paraId="5618EF10" w14:textId="77777777" w:rsidR="00D27645" w:rsidRPr="00D27645" w:rsidRDefault="00D27645" w:rsidP="00D27645">
      <w:pPr>
        <w:pStyle w:val="aa"/>
        <w:numPr>
          <w:ilvl w:val="0"/>
          <w:numId w:val="4"/>
        </w:numPr>
        <w:ind w:left="360"/>
        <w:rPr>
          <w:rFonts w:ascii="Calibri" w:hAnsi="Calibri"/>
          <w:sz w:val="22"/>
          <w:szCs w:val="22"/>
          <w:lang w:eastAsia="el-GR" w:bidi="el-GR"/>
        </w:rPr>
      </w:pPr>
      <w:r w:rsidRPr="00D27645">
        <w:rPr>
          <w:rFonts w:ascii="Calibri" w:hAnsi="Calibri"/>
          <w:sz w:val="22"/>
          <w:szCs w:val="22"/>
          <w:lang w:eastAsia="el-GR" w:bidi="el-GR"/>
        </w:rPr>
        <w:t xml:space="preserve">τη διαδικασία που ακολουθείται από τη σπορά μέχρι το έτοιμο ένδυμα (κύκλος  ζωής προϊόντος), </w:t>
      </w:r>
    </w:p>
    <w:p w14:paraId="159822D7" w14:textId="77777777" w:rsidR="00D27645" w:rsidRPr="00D27645" w:rsidRDefault="00D27645" w:rsidP="00D27645">
      <w:pPr>
        <w:pStyle w:val="aa"/>
        <w:numPr>
          <w:ilvl w:val="0"/>
          <w:numId w:val="4"/>
        </w:numPr>
        <w:ind w:left="360"/>
        <w:rPr>
          <w:rFonts w:ascii="Calibri" w:hAnsi="Calibri"/>
          <w:sz w:val="22"/>
          <w:szCs w:val="22"/>
          <w:lang w:eastAsia="el-GR" w:bidi="el-GR"/>
        </w:rPr>
      </w:pPr>
      <w:r w:rsidRPr="00D27645">
        <w:rPr>
          <w:rFonts w:ascii="Calibri" w:hAnsi="Calibri"/>
          <w:sz w:val="22"/>
          <w:szCs w:val="22"/>
          <w:lang w:eastAsia="el-GR" w:bidi="el-GR"/>
        </w:rPr>
        <w:t>τα  χαρακτηριστικά του, τις πολλαπλές χρήσεις του και τις ιδιότητες των βαμβακερών υφασμάτων/πλεκτών/κατασκευών</w:t>
      </w:r>
    </w:p>
    <w:p w14:paraId="087D4669" w14:textId="77777777" w:rsidR="00D27645" w:rsidRPr="00D27645" w:rsidRDefault="00D27645" w:rsidP="00D27645">
      <w:pPr>
        <w:pStyle w:val="aa"/>
        <w:numPr>
          <w:ilvl w:val="0"/>
          <w:numId w:val="4"/>
        </w:numPr>
        <w:ind w:left="360"/>
        <w:rPr>
          <w:rFonts w:ascii="Calibri" w:hAnsi="Calibri"/>
          <w:sz w:val="22"/>
          <w:szCs w:val="22"/>
          <w:lang w:eastAsia="el-GR" w:bidi="el-GR"/>
        </w:rPr>
      </w:pPr>
      <w:r w:rsidRPr="00D27645">
        <w:rPr>
          <w:rFonts w:ascii="Calibri" w:hAnsi="Calibri"/>
          <w:sz w:val="22"/>
          <w:szCs w:val="22"/>
          <w:u w:val="single"/>
          <w:lang w:eastAsia="el-GR" w:bidi="el-GR"/>
        </w:rPr>
        <w:t>τη δυνατότητα επαγγελματικής ενασχόλησης και σταδιοδρομίας σε όλα τα στάδια της αλυσίδας αξίας, από την παραγωγή βάμβακος έως και την δημιουργία μόδας και ενδυμάτων/ειδών σπιτιού/φαρμακευτικά, και λοιπές χρήσεις του.</w:t>
      </w:r>
    </w:p>
    <w:p w14:paraId="4902D561" w14:textId="77777777" w:rsidR="00D27645" w:rsidRDefault="00D27645" w:rsidP="00D27645">
      <w:pPr>
        <w:pStyle w:val="aa"/>
        <w:rPr>
          <w:rFonts w:ascii="Calibri" w:hAnsi="Calibri"/>
          <w:sz w:val="22"/>
          <w:szCs w:val="22"/>
          <w:lang w:val="en-US" w:eastAsia="el-GR" w:bidi="el-GR"/>
        </w:rPr>
      </w:pPr>
    </w:p>
    <w:p w14:paraId="13759E34" w14:textId="77777777" w:rsidR="00D27645" w:rsidRDefault="00D27645" w:rsidP="00D27645">
      <w:pPr>
        <w:pStyle w:val="aa"/>
        <w:rPr>
          <w:rFonts w:ascii="Calibri" w:hAnsi="Calibri"/>
          <w:sz w:val="22"/>
          <w:szCs w:val="22"/>
          <w:lang w:val="en-US" w:eastAsia="el-GR" w:bidi="el-GR"/>
        </w:rPr>
      </w:pPr>
    </w:p>
    <w:p w14:paraId="7B8D5853" w14:textId="77777777" w:rsidR="00D27645" w:rsidRDefault="00D27645" w:rsidP="00D27645">
      <w:pPr>
        <w:pStyle w:val="aa"/>
        <w:rPr>
          <w:rFonts w:ascii="Calibri" w:hAnsi="Calibri"/>
          <w:sz w:val="22"/>
          <w:szCs w:val="22"/>
          <w:lang w:val="en-US" w:eastAsia="el-GR" w:bidi="el-GR"/>
        </w:rPr>
      </w:pPr>
    </w:p>
    <w:p w14:paraId="3E6B96E9" w14:textId="77777777" w:rsidR="00D27645" w:rsidRDefault="00D27645" w:rsidP="00D27645">
      <w:pPr>
        <w:pStyle w:val="aa"/>
        <w:rPr>
          <w:rFonts w:ascii="Calibri" w:hAnsi="Calibri"/>
          <w:sz w:val="22"/>
          <w:szCs w:val="22"/>
          <w:lang w:val="en-US" w:eastAsia="el-GR" w:bidi="el-GR"/>
        </w:rPr>
      </w:pPr>
    </w:p>
    <w:p w14:paraId="6DAE565F" w14:textId="77777777" w:rsidR="00D27645" w:rsidRPr="00D27645" w:rsidRDefault="00D27645" w:rsidP="00D27645">
      <w:pPr>
        <w:pStyle w:val="aa"/>
        <w:rPr>
          <w:rFonts w:ascii="Calibri" w:hAnsi="Calibri"/>
          <w:sz w:val="22"/>
          <w:szCs w:val="22"/>
          <w:lang w:val="en-US" w:eastAsia="el-GR" w:bidi="el-GR"/>
        </w:rPr>
      </w:pPr>
    </w:p>
    <w:p w14:paraId="0CC0BCAA" w14:textId="77777777" w:rsidR="00D27645" w:rsidRPr="00D27645" w:rsidRDefault="00D27645" w:rsidP="00D27645">
      <w:pPr>
        <w:pStyle w:val="aa"/>
        <w:rPr>
          <w:rFonts w:ascii="Calibri" w:hAnsi="Calibri"/>
          <w:sz w:val="22"/>
          <w:szCs w:val="22"/>
          <w:lang w:eastAsia="el-GR" w:bidi="el-GR"/>
        </w:rPr>
      </w:pPr>
      <w:r w:rsidRPr="00D27645">
        <w:rPr>
          <w:rFonts w:ascii="Calibri" w:hAnsi="Calibri"/>
          <w:sz w:val="22"/>
          <w:szCs w:val="22"/>
          <w:lang w:eastAsia="el-GR" w:bidi="el-GR"/>
        </w:rPr>
        <w:lastRenderedPageBreak/>
        <w:t>Σας ενημερώνουμε για το κάτωθι διαθέσιμο έντυπο και ηλεκτρονικό υλικό:</w:t>
      </w:r>
    </w:p>
    <w:p w14:paraId="591271BD" w14:textId="77777777" w:rsidR="00D27645" w:rsidRPr="00D27645" w:rsidRDefault="00D27645" w:rsidP="00D27645">
      <w:pPr>
        <w:pStyle w:val="aa"/>
        <w:ind w:firstLine="720"/>
        <w:rPr>
          <w:rFonts w:ascii="Calibri" w:hAnsi="Calibri"/>
          <w:sz w:val="22"/>
          <w:szCs w:val="22"/>
          <w:lang w:eastAsia="el-GR" w:bidi="el-GR"/>
        </w:rPr>
      </w:pPr>
    </w:p>
    <w:p w14:paraId="33A25167" w14:textId="77777777" w:rsidR="00D27645" w:rsidRPr="00D27645" w:rsidRDefault="00D27645" w:rsidP="00D27645">
      <w:pPr>
        <w:pStyle w:val="nospace"/>
        <w:numPr>
          <w:ilvl w:val="0"/>
          <w:numId w:val="5"/>
        </w:numPr>
        <w:ind w:left="360" w:hanging="360"/>
      </w:pPr>
      <w:bookmarkStart w:id="1" w:name="_Hlk188958724"/>
      <w:r w:rsidRPr="00D27645">
        <w:rPr>
          <w:b/>
          <w:bCs/>
        </w:rPr>
        <w:t xml:space="preserve">Αφίσες </w:t>
      </w:r>
      <w:r w:rsidRPr="00D27645">
        <w:t>για ανάρτηση σε χώρους της ΔΔΕ ή/και των σχολικών μονάδων.</w:t>
      </w:r>
    </w:p>
    <w:bookmarkEnd w:id="1"/>
    <w:p w14:paraId="7519ABEA" w14:textId="77777777" w:rsidR="00D27645" w:rsidRPr="00D27645" w:rsidRDefault="00D27645" w:rsidP="00D27645">
      <w:pPr>
        <w:pStyle w:val="nospace"/>
        <w:numPr>
          <w:ilvl w:val="0"/>
          <w:numId w:val="5"/>
        </w:numPr>
        <w:ind w:left="360" w:hanging="360"/>
      </w:pPr>
      <w:r w:rsidRPr="00D27645">
        <w:rPr>
          <w:b/>
          <w:bCs/>
        </w:rPr>
        <w:t>Οπτικοακουστικό υλικό</w:t>
      </w:r>
      <w:r w:rsidRPr="00D27645">
        <w:t xml:space="preserve">, διαθέσιμο στην ιστοσελίδα μας </w:t>
      </w:r>
      <w:hyperlink r:id="rId11" w:history="1">
        <w:r w:rsidRPr="00D27645">
          <w:rPr>
            <w:rStyle w:val="-"/>
            <w:lang w:val="en-US"/>
          </w:rPr>
          <w:t>www</w:t>
        </w:r>
        <w:r w:rsidRPr="00D27645">
          <w:rPr>
            <w:rStyle w:val="-"/>
          </w:rPr>
          <w:t>.</w:t>
        </w:r>
        <w:proofErr w:type="spellStart"/>
        <w:r w:rsidRPr="00D27645">
          <w:rPr>
            <w:rStyle w:val="-"/>
            <w:lang w:val="en-US"/>
          </w:rPr>
          <w:t>hca</w:t>
        </w:r>
        <w:proofErr w:type="spellEnd"/>
        <w:r w:rsidRPr="00D27645">
          <w:rPr>
            <w:rStyle w:val="-"/>
          </w:rPr>
          <w:t>.</w:t>
        </w:r>
        <w:r w:rsidRPr="00D27645">
          <w:rPr>
            <w:rStyle w:val="-"/>
            <w:lang w:val="en-US"/>
          </w:rPr>
          <w:t>org</w:t>
        </w:r>
        <w:r w:rsidRPr="00D27645">
          <w:rPr>
            <w:rStyle w:val="-"/>
          </w:rPr>
          <w:t>.</w:t>
        </w:r>
        <w:r w:rsidRPr="00D27645">
          <w:rPr>
            <w:rStyle w:val="-"/>
            <w:lang w:val="en-US"/>
          </w:rPr>
          <w:t>gr</w:t>
        </w:r>
      </w:hyperlink>
      <w:r w:rsidRPr="00D27645">
        <w:t xml:space="preserve"> στην ενότητα </w:t>
      </w:r>
      <w:r w:rsidRPr="00D27645">
        <w:rPr>
          <w:b/>
          <w:bCs/>
        </w:rPr>
        <w:t xml:space="preserve">"Εκπαιδευτικό Υλικό" : "Το Βαμβάκι της Ζωής μας" </w:t>
      </w:r>
      <w:r w:rsidRPr="00D27645">
        <w:t>διάρκειας 22 λεπτών,</w:t>
      </w:r>
      <w:bookmarkStart w:id="2" w:name="_Hlk188958818"/>
    </w:p>
    <w:p w14:paraId="74E5257E" w14:textId="77777777" w:rsidR="00D27645" w:rsidRPr="00D27645" w:rsidRDefault="00D27645" w:rsidP="00D27645">
      <w:pPr>
        <w:pStyle w:val="nospace"/>
        <w:numPr>
          <w:ilvl w:val="0"/>
          <w:numId w:val="5"/>
        </w:numPr>
        <w:ind w:left="360" w:hanging="360"/>
      </w:pPr>
      <w:r w:rsidRPr="00D27645">
        <w:rPr>
          <w:b/>
          <w:bCs/>
        </w:rPr>
        <w:t>Οπτικοακουστικό υλικό</w:t>
      </w:r>
      <w:r w:rsidRPr="00D27645">
        <w:t xml:space="preserve">, διαθέσιμο στην ιστοσελίδα μας </w:t>
      </w:r>
      <w:hyperlink r:id="rId12" w:history="1">
        <w:r w:rsidRPr="00D27645">
          <w:rPr>
            <w:rStyle w:val="-"/>
            <w:lang w:val="en-US"/>
          </w:rPr>
          <w:t>www</w:t>
        </w:r>
        <w:r w:rsidRPr="00D27645">
          <w:rPr>
            <w:rStyle w:val="-"/>
          </w:rPr>
          <w:t>.</w:t>
        </w:r>
        <w:proofErr w:type="spellStart"/>
        <w:r w:rsidRPr="00D27645">
          <w:rPr>
            <w:rStyle w:val="-"/>
            <w:lang w:val="en-US"/>
          </w:rPr>
          <w:t>hca</w:t>
        </w:r>
        <w:proofErr w:type="spellEnd"/>
        <w:r w:rsidRPr="00D27645">
          <w:rPr>
            <w:rStyle w:val="-"/>
          </w:rPr>
          <w:t>.</w:t>
        </w:r>
        <w:r w:rsidRPr="00D27645">
          <w:rPr>
            <w:rStyle w:val="-"/>
            <w:lang w:val="en-US"/>
          </w:rPr>
          <w:t>org</w:t>
        </w:r>
        <w:r w:rsidRPr="00D27645">
          <w:rPr>
            <w:rStyle w:val="-"/>
          </w:rPr>
          <w:t>.</w:t>
        </w:r>
        <w:r w:rsidRPr="00D27645">
          <w:rPr>
            <w:rStyle w:val="-"/>
            <w:lang w:val="en-US"/>
          </w:rPr>
          <w:t>gr</w:t>
        </w:r>
      </w:hyperlink>
      <w:r w:rsidRPr="00D27645">
        <w:t xml:space="preserve"> </w:t>
      </w:r>
      <w:bookmarkEnd w:id="2"/>
      <w:r w:rsidRPr="00D27645">
        <w:rPr>
          <w:b/>
          <w:bCs/>
        </w:rPr>
        <w:t xml:space="preserve">“Αλλάζω τη Μόδα” </w:t>
      </w:r>
      <w:r w:rsidRPr="00D27645">
        <w:t xml:space="preserve">: </w:t>
      </w:r>
    </w:p>
    <w:p w14:paraId="15DC4BC9" w14:textId="77777777" w:rsidR="00D27645" w:rsidRPr="00D27645" w:rsidRDefault="00D27645" w:rsidP="00D27645">
      <w:pPr>
        <w:pStyle w:val="nospace"/>
        <w:numPr>
          <w:ilvl w:val="0"/>
          <w:numId w:val="6"/>
        </w:numPr>
        <w:spacing w:line="360" w:lineRule="auto"/>
        <w:ind w:left="1077" w:hanging="357"/>
      </w:pPr>
      <w:r w:rsidRPr="00D27645">
        <w:t xml:space="preserve">1. Βαμβάκι – Το ταξίδι του Λευκού Χρυσού στη Ζωή, διάρκειας 1,07 λεπτών </w:t>
      </w:r>
    </w:p>
    <w:p w14:paraId="3F541EFC" w14:textId="77777777" w:rsidR="00D27645" w:rsidRPr="00D27645" w:rsidRDefault="00D27645" w:rsidP="00D27645">
      <w:pPr>
        <w:pStyle w:val="nospace"/>
        <w:numPr>
          <w:ilvl w:val="0"/>
          <w:numId w:val="6"/>
        </w:numPr>
        <w:spacing w:line="360" w:lineRule="auto"/>
        <w:ind w:left="1077" w:hanging="357"/>
      </w:pPr>
      <w:r w:rsidRPr="00D27645">
        <w:t xml:space="preserve">2. Οι χρήσεις του Βαμβακιού – Προϊόντα από Βαμβάκι, διάρκειας 1,23 λεπτών </w:t>
      </w:r>
    </w:p>
    <w:p w14:paraId="19356F88" w14:textId="77777777" w:rsidR="00D27645" w:rsidRPr="00D27645" w:rsidRDefault="00D27645" w:rsidP="00D27645">
      <w:pPr>
        <w:pStyle w:val="nospace"/>
        <w:numPr>
          <w:ilvl w:val="0"/>
          <w:numId w:val="6"/>
        </w:numPr>
        <w:spacing w:line="360" w:lineRule="auto"/>
        <w:ind w:left="1077" w:hanging="357"/>
      </w:pPr>
      <w:r w:rsidRPr="00D27645">
        <w:t>3. Βαμβάκι και Βιωσιμότητα – Αλήθειες για το Βαμβάκι, διάρκειας 1,15 λεπτών</w:t>
      </w:r>
    </w:p>
    <w:p w14:paraId="320480E9" w14:textId="77777777" w:rsidR="00D27645" w:rsidRPr="00D27645" w:rsidRDefault="00D27645" w:rsidP="00D27645">
      <w:pPr>
        <w:pStyle w:val="nospace"/>
        <w:numPr>
          <w:ilvl w:val="0"/>
          <w:numId w:val="6"/>
        </w:numPr>
        <w:spacing w:line="360" w:lineRule="auto"/>
        <w:ind w:left="1077" w:hanging="357"/>
      </w:pPr>
      <w:r w:rsidRPr="00D27645">
        <w:t>4. Το Βαμβάκι της Ζωής μας – Υγεία και Ευεξία, διάρκειας 1,22 λεπτών</w:t>
      </w:r>
    </w:p>
    <w:p w14:paraId="71D22F93" w14:textId="77777777" w:rsidR="00D27645" w:rsidRPr="00D27645" w:rsidRDefault="00D27645" w:rsidP="00D27645">
      <w:pPr>
        <w:pStyle w:val="nospace"/>
        <w:numPr>
          <w:ilvl w:val="0"/>
          <w:numId w:val="6"/>
        </w:numPr>
        <w:spacing w:line="360" w:lineRule="auto"/>
        <w:ind w:left="1077" w:hanging="357"/>
      </w:pPr>
      <w:r w:rsidRPr="00D27645">
        <w:t>5.  Αλλάζω τη Μόδα – Ρούχα από Βαμβάκι, διάρκειας 1,34 λεπτών</w:t>
      </w:r>
    </w:p>
    <w:p w14:paraId="27781ECD" w14:textId="77777777" w:rsidR="00D27645" w:rsidRPr="00D27645" w:rsidRDefault="00D27645" w:rsidP="00D27645">
      <w:pPr>
        <w:pStyle w:val="nospace"/>
        <w:numPr>
          <w:ilvl w:val="0"/>
          <w:numId w:val="6"/>
        </w:numPr>
        <w:spacing w:line="360" w:lineRule="auto"/>
        <w:ind w:left="1077" w:hanging="357"/>
      </w:pPr>
      <w:r w:rsidRPr="00D27645">
        <w:t>6. #cottonfanclub – Επιλέγω Άνεση και Οικολογία, διάρκειας 4,25 λεπτών</w:t>
      </w:r>
    </w:p>
    <w:p w14:paraId="464276D0" w14:textId="77777777" w:rsidR="00D27645" w:rsidRPr="00D27645" w:rsidRDefault="00D27645" w:rsidP="00D27645">
      <w:pPr>
        <w:pStyle w:val="nospace"/>
        <w:ind w:left="360"/>
      </w:pPr>
      <w:r w:rsidRPr="00D27645">
        <w:t xml:space="preserve">όπως αυτά έχουν εγκριθεί από το </w:t>
      </w:r>
      <w:r w:rsidRPr="00D27645">
        <w:rPr>
          <w:b/>
          <w:bCs/>
        </w:rPr>
        <w:t xml:space="preserve">ΥΠΑΙΘΑ </w:t>
      </w:r>
      <w:r w:rsidRPr="00D27645">
        <w:t xml:space="preserve">για το </w:t>
      </w:r>
      <w:r w:rsidRPr="00D27645">
        <w:rPr>
          <w:b/>
          <w:bCs/>
        </w:rPr>
        <w:t>σχολικό έτος 2024-2025</w:t>
      </w:r>
      <w:r w:rsidRPr="00D27645">
        <w:t>.</w:t>
      </w:r>
    </w:p>
    <w:p w14:paraId="2E2E2DED" w14:textId="77777777" w:rsidR="009009C1" w:rsidRPr="00D27645" w:rsidRDefault="009009C1">
      <w:pPr>
        <w:rPr>
          <w:rFonts w:ascii="Calibri" w:hAnsi="Calibri" w:cs="Calibri"/>
          <w:sz w:val="22"/>
          <w:szCs w:val="22"/>
        </w:rPr>
      </w:pPr>
    </w:p>
    <w:sectPr w:rsidR="009009C1" w:rsidRPr="00D2764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A1"/>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A1"/>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34DA2"/>
    <w:multiLevelType w:val="hybridMultilevel"/>
    <w:tmpl w:val="09BE170C"/>
    <w:lvl w:ilvl="0" w:tplc="0408000B">
      <w:start w:val="1"/>
      <w:numFmt w:val="bullet"/>
      <w:lvlText w:val=""/>
      <w:lvlJc w:val="left"/>
      <w:pPr>
        <w:ind w:left="1080" w:hanging="360"/>
      </w:pPr>
      <w:rPr>
        <w:rFonts w:ascii="Wingdings" w:hAnsi="Wingdings" w:hint="default"/>
      </w:rPr>
    </w:lvl>
    <w:lvl w:ilvl="1" w:tplc="04080003">
      <w:start w:val="1"/>
      <w:numFmt w:val="bullet"/>
      <w:lvlText w:val="o"/>
      <w:lvlJc w:val="left"/>
      <w:pPr>
        <w:ind w:left="1800" w:hanging="360"/>
      </w:pPr>
      <w:rPr>
        <w:rFonts w:ascii="Courier New" w:hAnsi="Courier New" w:cs="Courier New" w:hint="default"/>
      </w:rPr>
    </w:lvl>
    <w:lvl w:ilvl="2" w:tplc="04080005">
      <w:start w:val="1"/>
      <w:numFmt w:val="bullet"/>
      <w:lvlText w:val=""/>
      <w:lvlJc w:val="left"/>
      <w:pPr>
        <w:ind w:left="2520" w:hanging="360"/>
      </w:pPr>
      <w:rPr>
        <w:rFonts w:ascii="Wingdings" w:hAnsi="Wingdings" w:hint="default"/>
      </w:rPr>
    </w:lvl>
    <w:lvl w:ilvl="3" w:tplc="04080001">
      <w:start w:val="1"/>
      <w:numFmt w:val="bullet"/>
      <w:lvlText w:val=""/>
      <w:lvlJc w:val="left"/>
      <w:pPr>
        <w:ind w:left="3240" w:hanging="360"/>
      </w:pPr>
      <w:rPr>
        <w:rFonts w:ascii="Symbol" w:hAnsi="Symbol" w:hint="default"/>
      </w:rPr>
    </w:lvl>
    <w:lvl w:ilvl="4" w:tplc="04080003">
      <w:start w:val="1"/>
      <w:numFmt w:val="bullet"/>
      <w:lvlText w:val="o"/>
      <w:lvlJc w:val="left"/>
      <w:pPr>
        <w:ind w:left="3960" w:hanging="360"/>
      </w:pPr>
      <w:rPr>
        <w:rFonts w:ascii="Courier New" w:hAnsi="Courier New" w:cs="Courier New" w:hint="default"/>
      </w:rPr>
    </w:lvl>
    <w:lvl w:ilvl="5" w:tplc="04080005">
      <w:start w:val="1"/>
      <w:numFmt w:val="bullet"/>
      <w:lvlText w:val=""/>
      <w:lvlJc w:val="left"/>
      <w:pPr>
        <w:ind w:left="4680" w:hanging="360"/>
      </w:pPr>
      <w:rPr>
        <w:rFonts w:ascii="Wingdings" w:hAnsi="Wingdings" w:hint="default"/>
      </w:rPr>
    </w:lvl>
    <w:lvl w:ilvl="6" w:tplc="04080001">
      <w:start w:val="1"/>
      <w:numFmt w:val="bullet"/>
      <w:lvlText w:val=""/>
      <w:lvlJc w:val="left"/>
      <w:pPr>
        <w:ind w:left="5400" w:hanging="360"/>
      </w:pPr>
      <w:rPr>
        <w:rFonts w:ascii="Symbol" w:hAnsi="Symbol" w:hint="default"/>
      </w:rPr>
    </w:lvl>
    <w:lvl w:ilvl="7" w:tplc="04080003">
      <w:start w:val="1"/>
      <w:numFmt w:val="bullet"/>
      <w:lvlText w:val="o"/>
      <w:lvlJc w:val="left"/>
      <w:pPr>
        <w:ind w:left="6120" w:hanging="360"/>
      </w:pPr>
      <w:rPr>
        <w:rFonts w:ascii="Courier New" w:hAnsi="Courier New" w:cs="Courier New" w:hint="default"/>
      </w:rPr>
    </w:lvl>
    <w:lvl w:ilvl="8" w:tplc="04080005">
      <w:start w:val="1"/>
      <w:numFmt w:val="bullet"/>
      <w:lvlText w:val=""/>
      <w:lvlJc w:val="left"/>
      <w:pPr>
        <w:ind w:left="6840" w:hanging="360"/>
      </w:pPr>
      <w:rPr>
        <w:rFonts w:ascii="Wingdings" w:hAnsi="Wingdings" w:hint="default"/>
      </w:rPr>
    </w:lvl>
  </w:abstractNum>
  <w:abstractNum w:abstractNumId="1" w15:restartNumberingAfterBreak="0">
    <w:nsid w:val="2611156F"/>
    <w:multiLevelType w:val="singleLevel"/>
    <w:tmpl w:val="00063A70"/>
    <w:name w:val="Bullet 7"/>
    <w:lvl w:ilvl="0">
      <w:numFmt w:val="bullet"/>
      <w:lvlText w:val=""/>
      <w:lvlJc w:val="left"/>
      <w:pPr>
        <w:ind w:left="0" w:firstLine="0"/>
      </w:pPr>
      <w:rPr>
        <w:rFonts w:ascii="Wingdings" w:hAnsi="Wingdings"/>
      </w:rPr>
    </w:lvl>
  </w:abstractNum>
  <w:abstractNum w:abstractNumId="2" w15:restartNumberingAfterBreak="0">
    <w:nsid w:val="2F0F0BAB"/>
    <w:multiLevelType w:val="multilevel"/>
    <w:tmpl w:val="7F6A6B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D76294"/>
    <w:multiLevelType w:val="hybridMultilevel"/>
    <w:tmpl w:val="FD0E9B0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46370115"/>
    <w:multiLevelType w:val="multilevel"/>
    <w:tmpl w:val="57FA780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911032F"/>
    <w:multiLevelType w:val="singleLevel"/>
    <w:tmpl w:val="C58C2312"/>
    <w:name w:val="Bullet 5"/>
    <w:lvl w:ilvl="0">
      <w:numFmt w:val="bullet"/>
      <w:lvlText w:val=""/>
      <w:lvlJc w:val="left"/>
      <w:pPr>
        <w:ind w:left="0" w:firstLine="0"/>
      </w:pPr>
      <w:rPr>
        <w:rFonts w:ascii="Wingdings" w:eastAsia="Wingdings" w:hAnsi="Wingdings" w:cs="Wingdings"/>
      </w:rPr>
    </w:lvl>
  </w:abstractNum>
  <w:num w:numId="1" w16cid:durableId="763649755">
    <w:abstractNumId w:val="2"/>
    <w:lvlOverride w:ilvl="0"/>
    <w:lvlOverride w:ilvl="1"/>
    <w:lvlOverride w:ilvl="2"/>
    <w:lvlOverride w:ilvl="3"/>
    <w:lvlOverride w:ilvl="4"/>
    <w:lvlOverride w:ilvl="5"/>
    <w:lvlOverride w:ilvl="6"/>
    <w:lvlOverride w:ilvl="7"/>
    <w:lvlOverride w:ilvl="8"/>
  </w:num>
  <w:num w:numId="2" w16cid:durableId="1279677644">
    <w:abstractNumId w:val="4"/>
    <w:lvlOverride w:ilvl="0"/>
    <w:lvlOverride w:ilvl="1"/>
    <w:lvlOverride w:ilvl="2"/>
    <w:lvlOverride w:ilvl="3"/>
    <w:lvlOverride w:ilvl="4"/>
    <w:lvlOverride w:ilvl="5"/>
    <w:lvlOverride w:ilvl="6"/>
    <w:lvlOverride w:ilvl="7"/>
    <w:lvlOverride w:ilvl="8"/>
  </w:num>
  <w:num w:numId="3" w16cid:durableId="608465777">
    <w:abstractNumId w:val="1"/>
    <w:lvlOverride w:ilvl="0"/>
  </w:num>
  <w:num w:numId="4" w16cid:durableId="1265503589">
    <w:abstractNumId w:val="3"/>
    <w:lvlOverride w:ilvl="0"/>
    <w:lvlOverride w:ilvl="1"/>
    <w:lvlOverride w:ilvl="2"/>
    <w:lvlOverride w:ilvl="3"/>
    <w:lvlOverride w:ilvl="4"/>
    <w:lvlOverride w:ilvl="5"/>
    <w:lvlOverride w:ilvl="6"/>
    <w:lvlOverride w:ilvl="7"/>
    <w:lvlOverride w:ilvl="8"/>
  </w:num>
  <w:num w:numId="5" w16cid:durableId="1516269463">
    <w:abstractNumId w:val="5"/>
    <w:lvlOverride w:ilvl="0"/>
  </w:num>
  <w:num w:numId="6" w16cid:durableId="156174758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645"/>
    <w:rsid w:val="00623954"/>
    <w:rsid w:val="008056EF"/>
    <w:rsid w:val="009009C1"/>
    <w:rsid w:val="00D2764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1F047"/>
  <w15:chartTrackingRefBased/>
  <w15:docId w15:val="{B30677A6-8958-49B6-83BE-14D9B52BA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7645"/>
    <w:pPr>
      <w:spacing w:after="0" w:line="240" w:lineRule="auto"/>
      <w:jc w:val="both"/>
    </w:pPr>
    <w:rPr>
      <w:rFonts w:ascii="Arial" w:hAnsi="Arial"/>
      <w:kern w:val="0"/>
      <w:sz w:val="24"/>
      <w:szCs w:val="24"/>
      <w:lang w:bidi="he-IL"/>
      <w14:ligatures w14:val="none"/>
    </w:rPr>
  </w:style>
  <w:style w:type="paragraph" w:styleId="1">
    <w:name w:val="heading 1"/>
    <w:basedOn w:val="a"/>
    <w:next w:val="a"/>
    <w:link w:val="1Char"/>
    <w:uiPriority w:val="9"/>
    <w:qFormat/>
    <w:rsid w:val="00D2764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D2764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D27645"/>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D27645"/>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D27645"/>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D27645"/>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D27645"/>
    <w:pPr>
      <w:keepNext/>
      <w:keepLines/>
      <w:spacing w:before="4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D27645"/>
    <w:pPr>
      <w:keepNext/>
      <w:keepLines/>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D27645"/>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D27645"/>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D27645"/>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D27645"/>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D27645"/>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D27645"/>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D27645"/>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D27645"/>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D27645"/>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D27645"/>
    <w:rPr>
      <w:rFonts w:eastAsiaTheme="majorEastAsia" w:cstheme="majorBidi"/>
      <w:color w:val="272727" w:themeColor="text1" w:themeTint="D8"/>
    </w:rPr>
  </w:style>
  <w:style w:type="paragraph" w:styleId="a3">
    <w:name w:val="Title"/>
    <w:basedOn w:val="a"/>
    <w:next w:val="a"/>
    <w:link w:val="Char"/>
    <w:uiPriority w:val="10"/>
    <w:qFormat/>
    <w:rsid w:val="00D27645"/>
    <w:pPr>
      <w:spacing w:after="80"/>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D27645"/>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D27645"/>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D27645"/>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D27645"/>
    <w:pPr>
      <w:spacing w:before="160"/>
      <w:jc w:val="center"/>
    </w:pPr>
    <w:rPr>
      <w:i/>
      <w:iCs/>
      <w:color w:val="404040" w:themeColor="text1" w:themeTint="BF"/>
    </w:rPr>
  </w:style>
  <w:style w:type="character" w:customStyle="1" w:styleId="Char1">
    <w:name w:val="Απόσπασμα Char"/>
    <w:basedOn w:val="a0"/>
    <w:link w:val="a5"/>
    <w:uiPriority w:val="29"/>
    <w:rsid w:val="00D27645"/>
    <w:rPr>
      <w:i/>
      <w:iCs/>
      <w:color w:val="404040" w:themeColor="text1" w:themeTint="BF"/>
    </w:rPr>
  </w:style>
  <w:style w:type="paragraph" w:styleId="a6">
    <w:name w:val="List Paragraph"/>
    <w:basedOn w:val="a"/>
    <w:uiPriority w:val="34"/>
    <w:qFormat/>
    <w:rsid w:val="00D27645"/>
    <w:pPr>
      <w:ind w:left="720"/>
      <w:contextualSpacing/>
    </w:pPr>
  </w:style>
  <w:style w:type="character" w:styleId="a7">
    <w:name w:val="Intense Emphasis"/>
    <w:basedOn w:val="a0"/>
    <w:uiPriority w:val="21"/>
    <w:qFormat/>
    <w:rsid w:val="00D27645"/>
    <w:rPr>
      <w:i/>
      <w:iCs/>
      <w:color w:val="0F4761" w:themeColor="accent1" w:themeShade="BF"/>
    </w:rPr>
  </w:style>
  <w:style w:type="paragraph" w:styleId="a8">
    <w:name w:val="Intense Quote"/>
    <w:basedOn w:val="a"/>
    <w:next w:val="a"/>
    <w:link w:val="Char2"/>
    <w:uiPriority w:val="30"/>
    <w:qFormat/>
    <w:rsid w:val="00D2764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D27645"/>
    <w:rPr>
      <w:i/>
      <w:iCs/>
      <w:color w:val="0F4761" w:themeColor="accent1" w:themeShade="BF"/>
    </w:rPr>
  </w:style>
  <w:style w:type="character" w:styleId="a9">
    <w:name w:val="Intense Reference"/>
    <w:basedOn w:val="a0"/>
    <w:uiPriority w:val="32"/>
    <w:qFormat/>
    <w:rsid w:val="00D27645"/>
    <w:rPr>
      <w:b/>
      <w:bCs/>
      <w:smallCaps/>
      <w:color w:val="0F4761" w:themeColor="accent1" w:themeShade="BF"/>
      <w:spacing w:val="5"/>
    </w:rPr>
  </w:style>
  <w:style w:type="character" w:styleId="-">
    <w:name w:val="Hyperlink"/>
    <w:basedOn w:val="a0"/>
    <w:uiPriority w:val="99"/>
    <w:semiHidden/>
    <w:unhideWhenUsed/>
    <w:rsid w:val="00D27645"/>
    <w:rPr>
      <w:color w:val="467886" w:themeColor="hyperlink"/>
      <w:u w:val="single"/>
    </w:rPr>
  </w:style>
  <w:style w:type="paragraph" w:styleId="Web">
    <w:name w:val="Normal (Web)"/>
    <w:basedOn w:val="a"/>
    <w:uiPriority w:val="99"/>
    <w:semiHidden/>
    <w:unhideWhenUsed/>
    <w:rsid w:val="00D27645"/>
    <w:rPr>
      <w:rFonts w:ascii="Times New Roman" w:hAnsi="Times New Roman" w:cs="Times New Roman"/>
    </w:rPr>
  </w:style>
  <w:style w:type="paragraph" w:styleId="aa">
    <w:name w:val="No Spacing"/>
    <w:basedOn w:val="a"/>
    <w:uiPriority w:val="99"/>
    <w:qFormat/>
    <w:rsid w:val="00D27645"/>
    <w:rPr>
      <w:rFonts w:eastAsia="Calibri" w:cs="Calibri"/>
    </w:rPr>
  </w:style>
  <w:style w:type="paragraph" w:customStyle="1" w:styleId="nospace">
    <w:name w:val="no space"/>
    <w:next w:val="aa"/>
    <w:uiPriority w:val="99"/>
    <w:semiHidden/>
    <w:qFormat/>
    <w:rsid w:val="00D27645"/>
    <w:pPr>
      <w:spacing w:after="0" w:line="240" w:lineRule="auto"/>
      <w:jc w:val="both"/>
    </w:pPr>
    <w:rPr>
      <w:rFonts w:ascii="Calibri" w:eastAsia="Calibri" w:hAnsi="Calibri" w:cs="Calibri"/>
      <w:kern w:val="0"/>
      <w:lang w:eastAsia="el-GR" w:bidi="el-GR"/>
      <w14:ligatures w14:val="none"/>
    </w:rPr>
  </w:style>
  <w:style w:type="character" w:styleId="ab">
    <w:name w:val="Strong"/>
    <w:basedOn w:val="a0"/>
    <w:uiPriority w:val="22"/>
    <w:qFormat/>
    <w:rsid w:val="00D276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en/observances/cotton-day"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worldcottonday.com" TargetMode="External"/><Relationship Id="rId12" Type="http://schemas.openxmlformats.org/officeDocument/2006/relationships/hyperlink" Target="http://www.hca.org.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ca.org.gr" TargetMode="External"/><Relationship Id="rId11" Type="http://schemas.openxmlformats.org/officeDocument/2006/relationships/hyperlink" Target="http://www.hca.org.gr" TargetMode="External"/><Relationship Id="rId5" Type="http://schemas.openxmlformats.org/officeDocument/2006/relationships/hyperlink" Target="https://hca.org.gr" TargetMode="External"/><Relationship Id="rId10" Type="http://schemas.openxmlformats.org/officeDocument/2006/relationships/hyperlink" Target="https://hca.org.gr" TargetMode="External"/><Relationship Id="rId4" Type="http://schemas.openxmlformats.org/officeDocument/2006/relationships/webSettings" Target="webSettings.xml"/><Relationship Id="rId9" Type="http://schemas.openxmlformats.org/officeDocument/2006/relationships/hyperlink" Target="mailto:dov1@hca.org.gr"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918</Words>
  <Characters>4961</Characters>
  <Application>Microsoft Office Word</Application>
  <DocSecurity>0</DocSecurity>
  <Lines>41</Lines>
  <Paragraphs>11</Paragraphs>
  <ScaleCrop>false</ScaleCrop>
  <Company/>
  <LinksUpToDate>false</LinksUpToDate>
  <CharactersWithSpaces>5868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Stavroula Gkagka</dc:creator>
  <cp:keywords/>
  <dc:description/>
  <cp:lastModifiedBy>Stavroula Gkagka</cp:lastModifiedBy>
  <cp:revision>1</cp:revision>
  <dcterms:created xsi:type="dcterms:W3CDTF">2025-09-12T08:30:00Z</dcterms:created>
  <dcterms:modified xsi:type="dcterms:W3CDTF">2025-09-12T08:33:00Z</dcterms:modified>
</cp:coreProperties>
</file>